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5A9B0" w14:textId="0E583403" w:rsidR="007560B7" w:rsidRDefault="007560B7" w:rsidP="00965991">
      <w:pPr>
        <w:tabs>
          <w:tab w:val="center" w:pos="4536"/>
          <w:tab w:val="right" w:pos="91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w:t>
      </w:r>
      <w:r w:rsidR="00AF1D9A">
        <w:rPr>
          <w:rFonts w:ascii="Arial" w:hAnsi="Arial" w:cs="Arial"/>
          <w:b/>
          <w:bCs/>
          <w:sz w:val="28"/>
        </w:rPr>
        <w:t>88</w:t>
      </w:r>
      <w:r w:rsidR="00142767">
        <w:rPr>
          <w:rFonts w:ascii="Arial" w:hAnsi="Arial" w:cs="Arial"/>
          <w:b/>
          <w:bCs/>
          <w:sz w:val="28"/>
        </w:rPr>
        <w:tab/>
      </w:r>
      <w:r w:rsidR="00004215">
        <w:rPr>
          <w:rFonts w:ascii="Arial" w:hAnsi="Arial" w:cs="Arial"/>
          <w:b/>
          <w:bCs/>
          <w:sz w:val="28"/>
        </w:rPr>
        <w:tab/>
      </w:r>
      <w:r w:rsidR="00F84663">
        <w:rPr>
          <w:rFonts w:ascii="Arial" w:hAnsi="Arial" w:cs="Arial"/>
          <w:b/>
          <w:bCs/>
          <w:sz w:val="28"/>
        </w:rPr>
        <w:t xml:space="preserve"> </w:t>
      </w:r>
      <w:r w:rsidR="00277269" w:rsidRPr="00277269">
        <w:t xml:space="preserve"> </w:t>
      </w:r>
      <w:r w:rsidR="00277269" w:rsidRPr="00277269">
        <w:rPr>
          <w:rFonts w:ascii="Arial" w:hAnsi="Arial" w:cs="Arial"/>
          <w:b/>
          <w:bCs/>
          <w:sz w:val="28"/>
        </w:rPr>
        <w:t>R1-1702538</w:t>
      </w:r>
    </w:p>
    <w:p w14:paraId="3D129973" w14:textId="77777777" w:rsidR="00AF1D9A" w:rsidRDefault="00AF1D9A" w:rsidP="00AF1D9A">
      <w:pPr>
        <w:tabs>
          <w:tab w:val="center" w:pos="4536"/>
          <w:tab w:val="right" w:pos="9072"/>
        </w:tabs>
        <w:jc w:val="left"/>
        <w:rPr>
          <w:rFonts w:ascii="Arial" w:hAnsi="Arial" w:cs="Arial"/>
          <w:b/>
          <w:bCs/>
          <w:kern w:val="0"/>
          <w:sz w:val="28"/>
        </w:rPr>
      </w:pPr>
      <w:r>
        <w:rPr>
          <w:rFonts w:ascii="Arial" w:hAnsi="Arial" w:cs="Arial"/>
          <w:b/>
          <w:bCs/>
          <w:kern w:val="0"/>
          <w:sz w:val="28"/>
        </w:rPr>
        <w:t>Athens, Greece, 13</w:t>
      </w:r>
      <w:r>
        <w:rPr>
          <w:rFonts w:ascii="Arial" w:hAnsi="Arial" w:cs="Arial"/>
          <w:b/>
          <w:bCs/>
          <w:kern w:val="0"/>
          <w:sz w:val="28"/>
          <w:vertAlign w:val="superscript"/>
        </w:rPr>
        <w:t>th</w:t>
      </w:r>
      <w:r>
        <w:rPr>
          <w:rFonts w:ascii="Arial" w:hAnsi="Arial" w:cs="Arial"/>
          <w:b/>
          <w:bCs/>
          <w:kern w:val="0"/>
          <w:sz w:val="28"/>
        </w:rPr>
        <w:t xml:space="preserve"> - 17</w:t>
      </w:r>
      <w:r>
        <w:rPr>
          <w:rFonts w:ascii="Arial" w:hAnsi="Arial" w:cs="Arial"/>
          <w:b/>
          <w:bCs/>
          <w:kern w:val="0"/>
          <w:sz w:val="28"/>
          <w:vertAlign w:val="superscript"/>
        </w:rPr>
        <w:t>th</w:t>
      </w:r>
      <w:r>
        <w:rPr>
          <w:rFonts w:ascii="Arial" w:hAnsi="Arial" w:cs="Arial"/>
          <w:b/>
          <w:bCs/>
          <w:kern w:val="0"/>
          <w:sz w:val="28"/>
        </w:rPr>
        <w:t xml:space="preserve"> February 2017</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4CBCBDF7"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277269">
        <w:rPr>
          <w:rFonts w:ascii="Arial" w:hAnsi="Arial" w:cs="Arial"/>
          <w:snapToGrid w:val="0"/>
          <w:sz w:val="24"/>
        </w:rPr>
        <w:t>7</w:t>
      </w:r>
      <w:r w:rsidR="00335B11">
        <w:rPr>
          <w:rFonts w:ascii="Arial" w:hAnsi="Arial" w:cs="Arial"/>
          <w:snapToGrid w:val="0"/>
          <w:sz w:val="24"/>
        </w:rPr>
        <w:t>.2.</w:t>
      </w:r>
      <w:r w:rsidR="00277269">
        <w:rPr>
          <w:rFonts w:ascii="Arial" w:hAnsi="Arial" w:cs="Arial"/>
          <w:snapToGrid w:val="0"/>
          <w:sz w:val="24"/>
        </w:rPr>
        <w:t>3</w:t>
      </w:r>
      <w:r w:rsidR="00340A00">
        <w:rPr>
          <w:rFonts w:ascii="Arial" w:hAnsi="Arial" w:cs="Arial"/>
          <w:snapToGrid w:val="0"/>
          <w:sz w:val="24"/>
        </w:rPr>
        <w:t>.1</w:t>
      </w:r>
      <w:r>
        <w:rPr>
          <w:rFonts w:ascii="Arial" w:hAnsi="Arial" w:cs="Arial"/>
          <w:snapToGrid w:val="0"/>
          <w:sz w:val="24"/>
        </w:rPr>
        <w:t>.</w:t>
      </w:r>
      <w:r w:rsidR="00F84663">
        <w:rPr>
          <w:rFonts w:ascii="Arial" w:hAnsi="Arial" w:cs="Arial"/>
          <w:snapToGrid w:val="0"/>
          <w:sz w:val="24"/>
        </w:rPr>
        <w:t>1</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38853F45" w:rsidR="00335B11" w:rsidRDefault="007560B7" w:rsidP="00335B11">
      <w:pPr>
        <w:wordWrap/>
        <w:spacing w:line="360" w:lineRule="auto"/>
        <w:ind w:left="1830" w:hangingChars="762" w:hanging="1830"/>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52092F" w:rsidRPr="0052092F">
        <w:rPr>
          <w:rFonts w:ascii="Arial" w:hAnsi="Arial" w:cs="Arial"/>
          <w:snapToGrid w:val="0"/>
          <w:sz w:val="24"/>
        </w:rPr>
        <w:t xml:space="preserve">Resource </w:t>
      </w:r>
      <w:r w:rsidR="00277269">
        <w:rPr>
          <w:rFonts w:ascii="Arial" w:hAnsi="Arial" w:cs="Arial"/>
          <w:snapToGrid w:val="0"/>
          <w:sz w:val="24"/>
        </w:rPr>
        <w:t>a</w:t>
      </w:r>
      <w:r w:rsidR="0052092F" w:rsidRPr="0052092F">
        <w:rPr>
          <w:rFonts w:ascii="Arial" w:hAnsi="Arial" w:cs="Arial"/>
          <w:snapToGrid w:val="0"/>
          <w:sz w:val="24"/>
        </w:rPr>
        <w:t>llocation for larger data channel bandwidth</w:t>
      </w:r>
    </w:p>
    <w:p w14:paraId="62BEAD57" w14:textId="7FEE7D64" w:rsidR="007560B7" w:rsidRPr="000F29F8" w:rsidRDefault="007560B7" w:rsidP="00335B11">
      <w:pPr>
        <w:wordWrap/>
        <w:spacing w:line="360" w:lineRule="auto"/>
        <w:ind w:left="1830" w:hangingChars="762" w:hanging="1830"/>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3A07A42B"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50693F">
        <w:rPr>
          <w:rFonts w:ascii="Times New Roman"/>
          <w:i/>
          <w:snapToGrid w:val="0"/>
          <w:kern w:val="0"/>
          <w:sz w:val="22"/>
          <w:szCs w:val="22"/>
          <w:lang w:val="en-GB"/>
        </w:rPr>
        <w:t xml:space="preserve">further enhancements for MTC </w:t>
      </w:r>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The objectives of the WI include the support of positioning, multicast, mobility enhancements and higher data rates.</w:t>
      </w:r>
    </w:p>
    <w:p w14:paraId="572EC5FB" w14:textId="77777777"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5C8B1244" w14:textId="0C36D268" w:rsidR="00004215" w:rsidRDefault="00142DF0"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Larger data channel bandwidth is one of the approaches being used to achieve higher data rates. For</w:t>
      </w:r>
      <w:r w:rsidR="00004215">
        <w:rPr>
          <w:rFonts w:ascii="Times New Roman"/>
          <w:snapToGrid w:val="0"/>
          <w:kern w:val="0"/>
          <w:sz w:val="22"/>
          <w:szCs w:val="22"/>
          <w:lang w:val="en-GB"/>
        </w:rPr>
        <w:t xml:space="preserve"> the larger BW support, the following were agreed </w:t>
      </w:r>
      <w:r w:rsidR="0052092F">
        <w:rPr>
          <w:rFonts w:ascii="Times New Roman"/>
          <w:snapToGrid w:val="0"/>
          <w:kern w:val="0"/>
          <w:sz w:val="22"/>
          <w:szCs w:val="22"/>
          <w:lang w:val="en-GB"/>
        </w:rPr>
        <w:t>in</w:t>
      </w:r>
      <w:r w:rsidR="00004215">
        <w:rPr>
          <w:rFonts w:ascii="Times New Roman"/>
          <w:snapToGrid w:val="0"/>
          <w:kern w:val="0"/>
          <w:sz w:val="22"/>
          <w:szCs w:val="22"/>
          <w:lang w:val="en-GB"/>
        </w:rPr>
        <w:t xml:space="preserve"> RAN #86</w:t>
      </w:r>
      <w:r w:rsidR="0052092F">
        <w:rPr>
          <w:rFonts w:ascii="Times New Roman"/>
          <w:snapToGrid w:val="0"/>
          <w:kern w:val="0"/>
          <w:sz w:val="22"/>
          <w:szCs w:val="22"/>
          <w:lang w:val="en-GB"/>
        </w:rPr>
        <w:t xml:space="preserve"> and </w:t>
      </w:r>
      <w:r w:rsidR="00142767">
        <w:rPr>
          <w:rFonts w:ascii="Times New Roman"/>
          <w:snapToGrid w:val="0"/>
          <w:kern w:val="0"/>
          <w:sz w:val="22"/>
          <w:szCs w:val="22"/>
          <w:lang w:val="en-GB"/>
        </w:rPr>
        <w:t>RAN #86bis</w:t>
      </w:r>
      <w:r w:rsidR="0052092F">
        <w:rPr>
          <w:rFonts w:ascii="Times New Roman"/>
          <w:snapToGrid w:val="0"/>
          <w:kern w:val="0"/>
          <w:sz w:val="22"/>
          <w:szCs w:val="22"/>
          <w:lang w:val="en-GB"/>
        </w:rPr>
        <w:t xml:space="preserve"> in relation to the resource allocation. </w:t>
      </w:r>
    </w:p>
    <w:p w14:paraId="5B8567BF" w14:textId="77777777" w:rsidR="00004215" w:rsidRPr="005F242F" w:rsidRDefault="00004215" w:rsidP="005F242F">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5F242F">
        <w:rPr>
          <w:rFonts w:ascii="Times New Roman"/>
          <w:snapToGrid w:val="0"/>
          <w:sz w:val="22"/>
          <w:szCs w:val="22"/>
          <w:lang w:val="en-GB"/>
        </w:rPr>
        <w:t>The wider bandwidth operation is enabled by eNB.</w:t>
      </w:r>
    </w:p>
    <w:p w14:paraId="27E9FF34" w14:textId="77777777" w:rsidR="00004215" w:rsidRPr="005F242F" w:rsidRDefault="00004215" w:rsidP="005F242F">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5F242F">
        <w:rPr>
          <w:rFonts w:ascii="Times New Roman"/>
          <w:snapToGrid w:val="0"/>
          <w:sz w:val="22"/>
          <w:szCs w:val="22"/>
          <w:lang w:val="en-GB"/>
        </w:rPr>
        <w:t>Wider bandwidth PDSCH/PUSCH is cross subframe scheduled by MPDCCH.</w:t>
      </w:r>
    </w:p>
    <w:p w14:paraId="56F0282F" w14:textId="77777777" w:rsidR="00004215" w:rsidRPr="005F242F" w:rsidRDefault="00004215" w:rsidP="005F242F">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5F242F">
        <w:rPr>
          <w:rFonts w:ascii="Times New Roman"/>
          <w:snapToGrid w:val="0"/>
          <w:sz w:val="22"/>
          <w:szCs w:val="22"/>
          <w:lang w:val="en-GB"/>
        </w:rPr>
        <w:t>MPDCCH follows Rel-13 design, which implies that it can be decoded by a UE operating in narrowband operation (6RB).</w:t>
      </w:r>
    </w:p>
    <w:p w14:paraId="5642790D" w14:textId="77777777" w:rsidR="00004215" w:rsidRDefault="00004215" w:rsidP="005F242F">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5F242F">
        <w:rPr>
          <w:rFonts w:ascii="Times New Roman"/>
          <w:snapToGrid w:val="0"/>
          <w:sz w:val="22"/>
          <w:szCs w:val="22"/>
          <w:lang w:val="en-GB"/>
        </w:rPr>
        <w:t>If a new grant is introduced for wideband PDSCH/PUSCH, the number of blind decodings of MPDCCH does not increase with respect to Rel-13 eMTC.</w:t>
      </w:r>
    </w:p>
    <w:p w14:paraId="1B4FE180" w14:textId="77777777" w:rsidR="00142DF0" w:rsidRPr="00142DF0" w:rsidRDefault="00142DF0" w:rsidP="00142DF0">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142DF0">
        <w:rPr>
          <w:rFonts w:ascii="Times New Roman"/>
          <w:snapToGrid w:val="0"/>
          <w:sz w:val="22"/>
          <w:szCs w:val="22"/>
          <w:lang w:val="en-GB"/>
        </w:rPr>
        <w:t>The larger maximum UE channel BW for PDSCH is supported for both CE mode A and CE mode B.</w:t>
      </w:r>
    </w:p>
    <w:p w14:paraId="628AAFC2" w14:textId="77777777" w:rsidR="00142DF0" w:rsidRPr="00142DF0" w:rsidRDefault="00142DF0" w:rsidP="00142DF0">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142DF0">
        <w:rPr>
          <w:rFonts w:ascii="Times New Roman"/>
          <w:snapToGrid w:val="0"/>
          <w:sz w:val="22"/>
          <w:szCs w:val="22"/>
          <w:lang w:val="en-GB"/>
        </w:rPr>
        <w:t>The larger maximum UE channel BW for PUSCH is not supported for CE mode B.</w:t>
      </w:r>
    </w:p>
    <w:p w14:paraId="72B68360" w14:textId="3364E712" w:rsidR="00142DF0" w:rsidRPr="00142DF0" w:rsidRDefault="00142DF0" w:rsidP="00142DF0">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142DF0">
        <w:rPr>
          <w:rFonts w:ascii="Times New Roman"/>
          <w:snapToGrid w:val="0"/>
          <w:sz w:val="22"/>
          <w:szCs w:val="22"/>
          <w:lang w:val="en-GB"/>
        </w:rPr>
        <w:t xml:space="preserve">For Rel-14 BL UEs in CE mode A </w:t>
      </w:r>
      <w:r>
        <w:rPr>
          <w:rFonts w:ascii="Times New Roman"/>
          <w:snapToGrid w:val="0"/>
          <w:sz w:val="22"/>
          <w:szCs w:val="22"/>
          <w:lang w:val="en-GB"/>
        </w:rPr>
        <w:t>and CE mode B</w:t>
      </w:r>
      <w:r w:rsidRPr="00142DF0">
        <w:rPr>
          <w:rFonts w:ascii="Times New Roman"/>
          <w:snapToGrid w:val="0"/>
          <w:sz w:val="22"/>
          <w:szCs w:val="22"/>
          <w:lang w:val="en-GB"/>
        </w:rPr>
        <w:t>, the single larger maximum UE channel BW for PDSCH in RRC connected mode is 5 MHz.</w:t>
      </w:r>
    </w:p>
    <w:p w14:paraId="5EDAF9C7" w14:textId="705BF543" w:rsidR="00142DF0" w:rsidRDefault="00142DF0" w:rsidP="00142DF0">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142DF0">
        <w:rPr>
          <w:rFonts w:ascii="Times New Roman"/>
          <w:snapToGrid w:val="0"/>
          <w:sz w:val="22"/>
          <w:szCs w:val="22"/>
          <w:lang w:val="en-GB"/>
        </w:rPr>
        <w:t>For Rel-14 BL UEs in CE mode A, the single larger maximum UE channel BW for PUSCH in RRC connected mode is 5 MHz.</w:t>
      </w:r>
    </w:p>
    <w:p w14:paraId="41651377" w14:textId="77777777"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For the 5-MHz BL UE,</w:t>
      </w:r>
    </w:p>
    <w:p w14:paraId="5DA895EB" w14:textId="77777777" w:rsidR="00C10C87" w:rsidRPr="00C10C87" w:rsidRDefault="00C10C87" w:rsidP="00F84663">
      <w:pPr>
        <w:pStyle w:val="ListParagraph"/>
        <w:numPr>
          <w:ilvl w:val="1"/>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The maximum reception bandwidth is 25 PRBs.</w:t>
      </w:r>
    </w:p>
    <w:p w14:paraId="278C4279" w14:textId="77777777" w:rsidR="00C10C87" w:rsidRPr="00C10C87" w:rsidRDefault="00C10C87" w:rsidP="00F84663">
      <w:pPr>
        <w:pStyle w:val="ListParagraph"/>
        <w:numPr>
          <w:ilvl w:val="1"/>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The maximum allocatable PDSCH channel bandwidth is [FFS between 24 or 25] PRBs.</w:t>
      </w:r>
    </w:p>
    <w:p w14:paraId="4ADED73A" w14:textId="77777777" w:rsidR="00C10C87" w:rsidRPr="00C10C87" w:rsidRDefault="00C10C87" w:rsidP="00F84663">
      <w:pPr>
        <w:pStyle w:val="ListParagraph"/>
        <w:numPr>
          <w:ilvl w:val="1"/>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The maximum transmission bandwidth is 25 PRBs.</w:t>
      </w:r>
    </w:p>
    <w:p w14:paraId="042A3194" w14:textId="3663B376" w:rsidR="00C10C87" w:rsidRPr="00F84663" w:rsidRDefault="00C10C87" w:rsidP="00F84663">
      <w:pPr>
        <w:pStyle w:val="ListParagraph"/>
        <w:numPr>
          <w:ilvl w:val="1"/>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The maximum allocatable PUSCH channel bandwidth is [FFS between 24 or 25] PRBs.</w:t>
      </w:r>
    </w:p>
    <w:p w14:paraId="7BBFADA0" w14:textId="77777777"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For Rel-14 non-BL UEs in CE mode A and CE mode B, the larger maximum UE channel BW for PDSCH in RRC connected mode is 5 or 20MHz.</w:t>
      </w:r>
    </w:p>
    <w:p w14:paraId="0374BC8E" w14:textId="77777777"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For Rel-14 non-BL UEs in CE mode A, the larger maximum UE channel BW for PUSCH in RRC connected mode is 5 or 20 MHz.</w:t>
      </w:r>
    </w:p>
    <w:p w14:paraId="30723694" w14:textId="77777777"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Rel-14 non-BL UE can support CE mode A in connected mode with a maximum PDSCH/PUSCH channel bandwidth of either 5 or 20 MHz.</w:t>
      </w:r>
    </w:p>
    <w:p w14:paraId="28A49EF0" w14:textId="77777777"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Rel-14 capability signaling is introduced to differentiate non-BL UEs with respect to maximum UE channel BW support in CE.</w:t>
      </w:r>
    </w:p>
    <w:p w14:paraId="4E72287D" w14:textId="77777777"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Rel-14 non-BL UE may also support Rel-13 CE mode A and CE mode B.</w:t>
      </w:r>
    </w:p>
    <w:p w14:paraId="0C88324F" w14:textId="77777777"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A Rel-14 non-BL UE supporting CE mode A operation with 20-MHz maximum PDSCH/PUSCH channel bandwidth also supports CE mode A operation with 5-MHz maximum channel bandwidth.</w:t>
      </w:r>
    </w:p>
    <w:p w14:paraId="5FFEAD94" w14:textId="77777777"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Strive for commonality in the DCI design for the 5-MHz and 20-MHz cases without introducing unnecessary overhead for the 5-MHz case.</w:t>
      </w:r>
    </w:p>
    <w:p w14:paraId="4855FF66" w14:textId="77777777"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FFS whether to support frequency hopping for PDSCH/PUSCH channel bandwidths &gt;5 MHz</w:t>
      </w:r>
    </w:p>
    <w:p w14:paraId="2E329222" w14:textId="77777777" w:rsidR="0052092F" w:rsidRDefault="0052092F" w:rsidP="00E52CCF">
      <w:pPr>
        <w:overflowPunct w:val="0"/>
        <w:adjustRightInd w:val="0"/>
        <w:spacing w:after="120"/>
        <w:contextualSpacing/>
        <w:textAlignment w:val="baseline"/>
        <w:rPr>
          <w:rFonts w:ascii="Times New Roman"/>
          <w:snapToGrid w:val="0"/>
          <w:kern w:val="0"/>
          <w:sz w:val="22"/>
          <w:szCs w:val="22"/>
          <w:lang w:val="en-GB"/>
        </w:rPr>
      </w:pPr>
    </w:p>
    <w:p w14:paraId="651CFE96" w14:textId="60207BE6" w:rsidR="0052092F" w:rsidRDefault="0052092F" w:rsidP="00E52CCF">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The following were agreed in RAN #87. </w:t>
      </w:r>
    </w:p>
    <w:p w14:paraId="06B1770D" w14:textId="77777777" w:rsidR="0052092F" w:rsidRPr="002773AC" w:rsidRDefault="0052092F" w:rsidP="002773AC">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2773AC">
        <w:rPr>
          <w:rFonts w:ascii="Times New Roman"/>
          <w:snapToGrid w:val="0"/>
          <w:sz w:val="22"/>
          <w:szCs w:val="22"/>
          <w:lang w:val="en-GB"/>
        </w:rPr>
        <w:lastRenderedPageBreak/>
        <w:t>The PDSCH Allocation for FeMTC UEs supporting larger BW is limited to resource blocks that are part of narrow bands defined in LTE Release 13 for UEs configured with 5 MHz max PDSCH channel bandwidth</w:t>
      </w:r>
    </w:p>
    <w:p w14:paraId="6130D582" w14:textId="7E62853B" w:rsidR="0052092F" w:rsidRPr="002773AC" w:rsidRDefault="0052092F" w:rsidP="002773AC">
      <w:pPr>
        <w:pStyle w:val="ListParagraph"/>
        <w:numPr>
          <w:ilvl w:val="1"/>
          <w:numId w:val="16"/>
        </w:numPr>
        <w:overflowPunct w:val="0"/>
        <w:adjustRightInd w:val="0"/>
        <w:spacing w:after="120"/>
        <w:ind w:leftChars="0"/>
        <w:contextualSpacing/>
        <w:textAlignment w:val="baseline"/>
        <w:rPr>
          <w:rFonts w:ascii="Times New Roman"/>
          <w:snapToGrid w:val="0"/>
          <w:sz w:val="22"/>
          <w:szCs w:val="22"/>
          <w:lang w:val="en-GB"/>
        </w:rPr>
      </w:pPr>
      <w:r w:rsidRPr="002773AC">
        <w:rPr>
          <w:rFonts w:ascii="Times New Roman"/>
          <w:snapToGrid w:val="0"/>
          <w:sz w:val="22"/>
          <w:szCs w:val="22"/>
          <w:lang w:val="en-GB"/>
        </w:rPr>
        <w:t>24 PRBs is the maximum number of PRBs that can be allocated</w:t>
      </w:r>
    </w:p>
    <w:p w14:paraId="297BC760" w14:textId="77777777" w:rsidR="0052092F" w:rsidRPr="002773AC" w:rsidRDefault="0052092F" w:rsidP="002773AC">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2773AC">
        <w:rPr>
          <w:rFonts w:ascii="Times New Roman"/>
          <w:snapToGrid w:val="0"/>
          <w:sz w:val="22"/>
          <w:szCs w:val="22"/>
          <w:lang w:val="en-GB"/>
        </w:rPr>
        <w:t>The PDSCH Allocation for FeMTC UEs supporting larger BW is limited to resource blocks that are part of narrow bands defined in LTE Release 13 for UEs configured with 20MHz max PDSCH channel bandwidth</w:t>
      </w:r>
    </w:p>
    <w:p w14:paraId="0C9C7DFA" w14:textId="77777777" w:rsidR="0052092F" w:rsidRPr="002773AC" w:rsidRDefault="0052092F" w:rsidP="002773AC">
      <w:pPr>
        <w:pStyle w:val="ListParagraph"/>
        <w:numPr>
          <w:ilvl w:val="1"/>
          <w:numId w:val="16"/>
        </w:numPr>
        <w:overflowPunct w:val="0"/>
        <w:adjustRightInd w:val="0"/>
        <w:spacing w:after="120"/>
        <w:ind w:leftChars="0"/>
        <w:contextualSpacing/>
        <w:textAlignment w:val="baseline"/>
        <w:rPr>
          <w:rFonts w:ascii="Times New Roman"/>
          <w:snapToGrid w:val="0"/>
          <w:sz w:val="22"/>
          <w:szCs w:val="22"/>
          <w:lang w:val="en-GB"/>
        </w:rPr>
      </w:pPr>
      <w:r w:rsidRPr="002773AC">
        <w:rPr>
          <w:rFonts w:ascii="Times New Roman"/>
          <w:snapToGrid w:val="0"/>
          <w:sz w:val="22"/>
          <w:szCs w:val="22"/>
          <w:lang w:val="en-GB"/>
        </w:rPr>
        <w:t>96 PRBs is the maximum number of PRBs that can be allocated</w:t>
      </w:r>
    </w:p>
    <w:p w14:paraId="6A9999F6" w14:textId="77777777" w:rsidR="0052092F" w:rsidRPr="002773AC" w:rsidRDefault="0052092F" w:rsidP="002773AC">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2773AC">
        <w:rPr>
          <w:rFonts w:ascii="Times New Roman"/>
          <w:snapToGrid w:val="0"/>
          <w:sz w:val="22"/>
          <w:szCs w:val="22"/>
          <w:lang w:val="en-GB"/>
        </w:rPr>
        <w:t>The PUSCH allocation for FeMTC UEs with larger BW can include at least certain PRBs that are not part of narrow bands defined in LTE Release 13</w:t>
      </w:r>
    </w:p>
    <w:p w14:paraId="21B470C6" w14:textId="77777777" w:rsidR="0052092F" w:rsidRPr="002773AC" w:rsidRDefault="0052092F" w:rsidP="002773AC">
      <w:pPr>
        <w:pStyle w:val="ListParagraph"/>
        <w:numPr>
          <w:ilvl w:val="1"/>
          <w:numId w:val="16"/>
        </w:numPr>
        <w:overflowPunct w:val="0"/>
        <w:adjustRightInd w:val="0"/>
        <w:spacing w:after="120"/>
        <w:ind w:leftChars="0"/>
        <w:contextualSpacing/>
        <w:textAlignment w:val="baseline"/>
        <w:rPr>
          <w:rFonts w:ascii="Times New Roman"/>
          <w:snapToGrid w:val="0"/>
          <w:sz w:val="22"/>
          <w:szCs w:val="22"/>
          <w:lang w:val="en-GB"/>
        </w:rPr>
      </w:pPr>
      <w:r w:rsidRPr="002773AC">
        <w:rPr>
          <w:rFonts w:ascii="Times New Roman"/>
          <w:snapToGrid w:val="0"/>
          <w:sz w:val="22"/>
          <w:szCs w:val="22"/>
          <w:lang w:val="en-GB"/>
        </w:rPr>
        <w:t>This includes at least the central PRB in case of odd system bandwidth</w:t>
      </w:r>
    </w:p>
    <w:p w14:paraId="22571FD1" w14:textId="77777777" w:rsidR="0052092F" w:rsidRPr="002773AC" w:rsidRDefault="0052092F" w:rsidP="002773AC">
      <w:pPr>
        <w:pStyle w:val="ListParagraph"/>
        <w:numPr>
          <w:ilvl w:val="1"/>
          <w:numId w:val="16"/>
        </w:numPr>
        <w:overflowPunct w:val="0"/>
        <w:adjustRightInd w:val="0"/>
        <w:spacing w:after="120"/>
        <w:ind w:leftChars="0"/>
        <w:contextualSpacing/>
        <w:textAlignment w:val="baseline"/>
        <w:rPr>
          <w:rFonts w:ascii="Times New Roman"/>
          <w:snapToGrid w:val="0"/>
          <w:sz w:val="22"/>
          <w:szCs w:val="22"/>
          <w:lang w:val="en-GB"/>
        </w:rPr>
      </w:pPr>
      <w:r w:rsidRPr="002773AC">
        <w:rPr>
          <w:rFonts w:ascii="Times New Roman"/>
          <w:snapToGrid w:val="0"/>
          <w:sz w:val="22"/>
          <w:szCs w:val="22"/>
          <w:lang w:val="en-GB"/>
        </w:rPr>
        <w:t>FFS: PRBs at the band edges that do not belong to any narrowband</w:t>
      </w:r>
    </w:p>
    <w:p w14:paraId="036C5E22" w14:textId="77777777" w:rsidR="0052092F" w:rsidRPr="002773AC" w:rsidRDefault="0052092F" w:rsidP="002773AC">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2773AC">
        <w:rPr>
          <w:rFonts w:ascii="Times New Roman"/>
          <w:snapToGrid w:val="0"/>
          <w:sz w:val="22"/>
          <w:szCs w:val="22"/>
          <w:lang w:val="en-GB"/>
        </w:rPr>
        <w:t>For Rel-14 BL/CE UE configured with max 5 MHz PDSCH channel bandwidth, contiguous and non-contiguous resource allocation is supported</w:t>
      </w:r>
    </w:p>
    <w:p w14:paraId="6F640395" w14:textId="77777777" w:rsidR="0052092F" w:rsidRPr="002773AC" w:rsidRDefault="0052092F" w:rsidP="002773AC">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2773AC">
        <w:rPr>
          <w:rFonts w:ascii="Times New Roman"/>
          <w:snapToGrid w:val="0"/>
          <w:sz w:val="22"/>
          <w:szCs w:val="22"/>
          <w:lang w:val="en-GB"/>
        </w:rPr>
        <w:t xml:space="preserve">For Rel-14 non-BL UEs configured with max 20 MHz PDSCH channel bandwidth, contiguous and non-contiguous resource allocation is supported  </w:t>
      </w:r>
    </w:p>
    <w:p w14:paraId="6AEA6509" w14:textId="77777777" w:rsidR="0052092F" w:rsidRPr="002773AC" w:rsidRDefault="0052092F" w:rsidP="002773AC">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2773AC">
        <w:rPr>
          <w:rFonts w:ascii="Times New Roman"/>
          <w:snapToGrid w:val="0"/>
          <w:sz w:val="22"/>
          <w:szCs w:val="22"/>
          <w:lang w:val="en-GB"/>
        </w:rPr>
        <w:t>PDSCH/PUSCH frequency hopping is supported for BL/CE UE operating 5 MHz maximum PDSCH/PUSCH channel bandwidth.</w:t>
      </w:r>
    </w:p>
    <w:p w14:paraId="3D32F87D" w14:textId="77777777" w:rsidR="0052092F" w:rsidRPr="002773AC" w:rsidRDefault="0052092F" w:rsidP="002773AC">
      <w:pPr>
        <w:pStyle w:val="ListParagraph"/>
        <w:numPr>
          <w:ilvl w:val="1"/>
          <w:numId w:val="16"/>
        </w:numPr>
        <w:overflowPunct w:val="0"/>
        <w:adjustRightInd w:val="0"/>
        <w:spacing w:after="120"/>
        <w:ind w:leftChars="0"/>
        <w:contextualSpacing/>
        <w:textAlignment w:val="baseline"/>
        <w:rPr>
          <w:rFonts w:ascii="Times New Roman"/>
          <w:snapToGrid w:val="0"/>
          <w:sz w:val="22"/>
          <w:szCs w:val="22"/>
          <w:lang w:val="en-GB"/>
        </w:rPr>
      </w:pPr>
      <w:r w:rsidRPr="002773AC">
        <w:rPr>
          <w:rFonts w:ascii="Times New Roman"/>
          <w:snapToGrid w:val="0"/>
          <w:sz w:val="22"/>
          <w:szCs w:val="22"/>
          <w:lang w:val="en-GB"/>
        </w:rPr>
        <w:t>Reuse Rel-13 frequency hopping RRC parameters.</w:t>
      </w:r>
    </w:p>
    <w:p w14:paraId="6773B4BD" w14:textId="77777777" w:rsidR="0052092F" w:rsidRPr="002773AC" w:rsidRDefault="0052092F" w:rsidP="002773AC">
      <w:pPr>
        <w:pStyle w:val="ListParagraph"/>
        <w:numPr>
          <w:ilvl w:val="1"/>
          <w:numId w:val="16"/>
        </w:numPr>
        <w:overflowPunct w:val="0"/>
        <w:adjustRightInd w:val="0"/>
        <w:spacing w:after="120"/>
        <w:ind w:leftChars="0"/>
        <w:contextualSpacing/>
        <w:textAlignment w:val="baseline"/>
        <w:rPr>
          <w:rFonts w:ascii="Times New Roman"/>
          <w:snapToGrid w:val="0"/>
          <w:sz w:val="22"/>
          <w:szCs w:val="22"/>
          <w:lang w:val="en-GB"/>
        </w:rPr>
      </w:pPr>
      <w:r w:rsidRPr="002773AC">
        <w:rPr>
          <w:rFonts w:ascii="Times New Roman"/>
          <w:snapToGrid w:val="0"/>
          <w:sz w:val="22"/>
          <w:szCs w:val="22"/>
          <w:lang w:val="en-GB"/>
        </w:rPr>
        <w:t>FFS how to handle center PRB in odd system bandwidths</w:t>
      </w:r>
    </w:p>
    <w:p w14:paraId="5CE9B4FD" w14:textId="77777777" w:rsidR="0052092F" w:rsidRPr="002773AC" w:rsidRDefault="0052092F" w:rsidP="002773AC">
      <w:pPr>
        <w:pStyle w:val="ListParagraph"/>
        <w:numPr>
          <w:ilvl w:val="1"/>
          <w:numId w:val="16"/>
        </w:numPr>
        <w:overflowPunct w:val="0"/>
        <w:adjustRightInd w:val="0"/>
        <w:spacing w:after="120"/>
        <w:ind w:leftChars="0"/>
        <w:contextualSpacing/>
        <w:textAlignment w:val="baseline"/>
        <w:rPr>
          <w:rFonts w:ascii="Times New Roman"/>
          <w:snapToGrid w:val="0"/>
          <w:sz w:val="22"/>
          <w:szCs w:val="22"/>
          <w:lang w:val="en-GB"/>
        </w:rPr>
      </w:pPr>
      <w:r w:rsidRPr="002773AC">
        <w:rPr>
          <w:rFonts w:ascii="Times New Roman"/>
          <w:snapToGrid w:val="0"/>
          <w:sz w:val="22"/>
          <w:szCs w:val="22"/>
          <w:lang w:val="en-GB"/>
        </w:rPr>
        <w:t>FFS whether wrap-around can occur</w:t>
      </w:r>
    </w:p>
    <w:p w14:paraId="0CD13132" w14:textId="77777777" w:rsidR="0052092F" w:rsidRPr="002773AC" w:rsidRDefault="0052092F" w:rsidP="002773AC">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2773AC">
        <w:rPr>
          <w:rFonts w:ascii="Times New Roman"/>
          <w:snapToGrid w:val="0"/>
          <w:sz w:val="22"/>
          <w:szCs w:val="22"/>
          <w:lang w:val="en-GB"/>
        </w:rPr>
        <w:t>It is up to eNB implementation to ensure that frequency hopping error cases with wrap-around (e.g. for PUSCH or for PDSCH with UE bandwidth smaller than system bandwidth) do not occur.</w:t>
      </w:r>
    </w:p>
    <w:p w14:paraId="5058F220" w14:textId="77777777" w:rsidR="0052092F" w:rsidRPr="002773AC" w:rsidRDefault="0052092F" w:rsidP="002773AC">
      <w:pPr>
        <w:pStyle w:val="ListParagraph"/>
        <w:numPr>
          <w:ilvl w:val="1"/>
          <w:numId w:val="16"/>
        </w:numPr>
        <w:overflowPunct w:val="0"/>
        <w:adjustRightInd w:val="0"/>
        <w:spacing w:after="120"/>
        <w:ind w:leftChars="0"/>
        <w:contextualSpacing/>
        <w:textAlignment w:val="baseline"/>
        <w:rPr>
          <w:rFonts w:ascii="Times New Roman"/>
          <w:snapToGrid w:val="0"/>
          <w:sz w:val="22"/>
          <w:szCs w:val="22"/>
          <w:lang w:val="en-GB"/>
        </w:rPr>
      </w:pPr>
      <w:r w:rsidRPr="002773AC">
        <w:rPr>
          <w:rFonts w:ascii="Times New Roman"/>
          <w:snapToGrid w:val="0"/>
          <w:sz w:val="22"/>
          <w:szCs w:val="22"/>
          <w:lang w:val="en-GB"/>
        </w:rPr>
        <w:t>This does not preclude specifying a UE behavior for these cases.</w:t>
      </w:r>
    </w:p>
    <w:p w14:paraId="0622F8DA" w14:textId="14D59451" w:rsidR="0052092F" w:rsidRPr="002773AC" w:rsidRDefault="0052092F" w:rsidP="00E52CCF">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2773AC">
        <w:rPr>
          <w:rFonts w:ascii="Times New Roman"/>
          <w:snapToGrid w:val="0"/>
          <w:sz w:val="22"/>
          <w:szCs w:val="22"/>
          <w:lang w:val="en-GB"/>
        </w:rPr>
        <w:t>PDSCH/PUSCH frequency hopping can be dynamically enabled and disabled via DCI in CE Mode A.</w:t>
      </w:r>
    </w:p>
    <w:p w14:paraId="4AB642B6" w14:textId="77777777" w:rsidR="002773AC" w:rsidRDefault="002773AC" w:rsidP="00E52CCF">
      <w:pPr>
        <w:overflowPunct w:val="0"/>
        <w:adjustRightInd w:val="0"/>
        <w:spacing w:after="120"/>
        <w:contextualSpacing/>
        <w:textAlignment w:val="baseline"/>
        <w:rPr>
          <w:rFonts w:ascii="Times New Roman"/>
          <w:snapToGrid w:val="0"/>
          <w:kern w:val="0"/>
          <w:sz w:val="22"/>
          <w:szCs w:val="22"/>
          <w:lang w:val="en-GB"/>
        </w:rPr>
      </w:pPr>
    </w:p>
    <w:p w14:paraId="225AC796" w14:textId="633F8A3A" w:rsidR="00D57529" w:rsidRDefault="003775E1" w:rsidP="00E52CCF">
      <w:pPr>
        <w:overflowPunct w:val="0"/>
        <w:adjustRightInd w:val="0"/>
        <w:spacing w:after="120"/>
        <w:contextualSpacing/>
        <w:textAlignment w:val="baseline"/>
      </w:pPr>
      <w:r>
        <w:rPr>
          <w:rFonts w:ascii="Times New Roman"/>
          <w:snapToGrid w:val="0"/>
          <w:kern w:val="0"/>
          <w:sz w:val="22"/>
          <w:szCs w:val="22"/>
          <w:lang w:val="en-GB"/>
        </w:rPr>
        <w:t xml:space="preserve">In this document we provide our views on the </w:t>
      </w:r>
      <w:r w:rsidR="00142767">
        <w:rPr>
          <w:rFonts w:ascii="Times New Roman"/>
          <w:snapToGrid w:val="0"/>
          <w:kern w:val="0"/>
          <w:sz w:val="22"/>
          <w:szCs w:val="22"/>
          <w:lang w:val="en-GB"/>
        </w:rPr>
        <w:t>DCI signalling of PDSCH/PUSCH resource allocations for the support of</w:t>
      </w:r>
      <w:r>
        <w:rPr>
          <w:rFonts w:ascii="Times New Roman"/>
          <w:snapToGrid w:val="0"/>
          <w:kern w:val="0"/>
          <w:sz w:val="22"/>
          <w:szCs w:val="22"/>
          <w:lang w:val="en-GB"/>
        </w:rPr>
        <w:t xml:space="preserve"> </w:t>
      </w:r>
      <w:r w:rsidR="007F18A6">
        <w:rPr>
          <w:rFonts w:ascii="Times New Roman"/>
          <w:snapToGrid w:val="0"/>
          <w:kern w:val="0"/>
          <w:sz w:val="22"/>
          <w:szCs w:val="22"/>
          <w:lang w:val="en-GB"/>
        </w:rPr>
        <w:t>larger data channel bandwidth in FeMTC</w:t>
      </w:r>
      <w:r w:rsidR="00A33FC8">
        <w:rPr>
          <w:rFonts w:ascii="Times New Roman"/>
          <w:snapToGrid w:val="0"/>
          <w:kern w:val="0"/>
          <w:sz w:val="22"/>
          <w:szCs w:val="22"/>
          <w:lang w:val="en-GB"/>
        </w:rPr>
        <w:t>.</w:t>
      </w:r>
    </w:p>
    <w:p w14:paraId="42EFDEFD" w14:textId="3F852F13" w:rsidR="0052092F" w:rsidRPr="00392E7D" w:rsidRDefault="0052092F" w:rsidP="0052092F">
      <w:pPr>
        <w:pStyle w:val="LGTdoc1"/>
        <w:numPr>
          <w:ilvl w:val="0"/>
          <w:numId w:val="3"/>
        </w:numPr>
        <w:spacing w:beforeLines="0" w:before="120" w:after="220" w:afterAutospacing="0"/>
        <w:rPr>
          <w:rFonts w:ascii="Arial" w:hAnsi="Arial" w:cs="Arial"/>
          <w:lang w:val="en-US"/>
        </w:rPr>
      </w:pPr>
      <w:r>
        <w:rPr>
          <w:rFonts w:ascii="Arial" w:hAnsi="Arial" w:cs="Arial"/>
          <w:lang w:val="en-US"/>
        </w:rPr>
        <w:t>Resource Allocation for Uplink</w:t>
      </w:r>
    </w:p>
    <w:p w14:paraId="074A7B49" w14:textId="1321B032" w:rsidR="0052092F" w:rsidRDefault="0052092F" w:rsidP="0052092F">
      <w:pPr>
        <w:pStyle w:val="LGTdoc0"/>
        <w:spacing w:afterLines="0" w:after="120" w:line="240" w:lineRule="auto"/>
        <w:rPr>
          <w:szCs w:val="22"/>
        </w:rPr>
      </w:pPr>
      <w:r>
        <w:rPr>
          <w:szCs w:val="22"/>
        </w:rPr>
        <w:t xml:space="preserve">As discussed in companion contribution, to simplify frequency hopping support, we propose that the uplink resources be specified by a start </w:t>
      </w:r>
      <w:r w:rsidR="00133CC0">
        <w:rPr>
          <w:szCs w:val="22"/>
        </w:rPr>
        <w:t>RB</w:t>
      </w:r>
      <w:r>
        <w:rPr>
          <w:szCs w:val="22"/>
        </w:rPr>
        <w:t xml:space="preserve"> and a num </w:t>
      </w:r>
      <w:r w:rsidR="00133CC0">
        <w:rPr>
          <w:szCs w:val="22"/>
        </w:rPr>
        <w:t>RB</w:t>
      </w:r>
      <w:r>
        <w:rPr>
          <w:szCs w:val="22"/>
        </w:rPr>
        <w:t xml:space="preserve"> parameter where the start </w:t>
      </w:r>
      <w:r w:rsidR="00133CC0">
        <w:rPr>
          <w:szCs w:val="22"/>
        </w:rPr>
        <w:t>RB</w:t>
      </w:r>
      <w:r>
        <w:rPr>
          <w:szCs w:val="22"/>
        </w:rPr>
        <w:t xml:space="preserve"> </w:t>
      </w:r>
      <w:r w:rsidRPr="0052092F">
        <w:rPr>
          <w:szCs w:val="22"/>
        </w:rPr>
        <w:t>is limited to resource blocks that are part of narrow bands defined in LTE Release 13</w:t>
      </w:r>
      <w:r>
        <w:rPr>
          <w:szCs w:val="22"/>
        </w:rPr>
        <w:t>.</w:t>
      </w:r>
    </w:p>
    <w:p w14:paraId="71F11F09" w14:textId="77777777" w:rsidR="0052092F" w:rsidRDefault="0052092F" w:rsidP="0052092F">
      <w:pPr>
        <w:rPr>
          <w:rFonts w:ascii="Times New Roman"/>
          <w:sz w:val="22"/>
          <w:szCs w:val="22"/>
          <w:lang w:val="en-GB"/>
        </w:rPr>
      </w:pPr>
      <w:r>
        <w:rPr>
          <w:rFonts w:ascii="Times New Roman"/>
          <w:sz w:val="22"/>
          <w:szCs w:val="22"/>
          <w:lang w:val="en-GB"/>
        </w:rPr>
        <w:t xml:space="preserve">For PUSCH resource allocation we consider two options: </w:t>
      </w:r>
    </w:p>
    <w:p w14:paraId="4A409BCC" w14:textId="0F88B4CB" w:rsidR="0052092F" w:rsidRDefault="0052092F" w:rsidP="0052796C">
      <w:pPr>
        <w:pStyle w:val="ListParagraph"/>
        <w:numPr>
          <w:ilvl w:val="0"/>
          <w:numId w:val="19"/>
        </w:numPr>
        <w:ind w:leftChars="0"/>
        <w:jc w:val="both"/>
        <w:rPr>
          <w:rFonts w:ascii="Times New Roman"/>
          <w:sz w:val="22"/>
          <w:szCs w:val="22"/>
          <w:lang w:val="en-GB"/>
        </w:rPr>
      </w:pPr>
      <w:r w:rsidRPr="00026D0F">
        <w:rPr>
          <w:rFonts w:ascii="Times New Roman"/>
          <w:sz w:val="22"/>
          <w:szCs w:val="22"/>
          <w:u w:val="single"/>
          <w:lang w:val="en-GB"/>
        </w:rPr>
        <w:t>Option 1</w:t>
      </w:r>
      <w:r>
        <w:rPr>
          <w:rFonts w:ascii="Times New Roman"/>
          <w:sz w:val="22"/>
          <w:szCs w:val="22"/>
          <w:lang w:val="en-GB"/>
        </w:rPr>
        <w:t xml:space="preserve">: </w:t>
      </w:r>
      <w:r w:rsidR="00133CC0">
        <w:rPr>
          <w:rFonts w:ascii="Times New Roman"/>
          <w:sz w:val="22"/>
          <w:szCs w:val="22"/>
          <w:lang w:val="en-GB"/>
        </w:rPr>
        <w:t>Communicate start RB and num RB independently</w:t>
      </w:r>
      <w:r w:rsidR="004D05F1">
        <w:rPr>
          <w:rFonts w:ascii="Times New Roman"/>
          <w:sz w:val="22"/>
          <w:szCs w:val="22"/>
          <w:lang w:val="en-GB"/>
        </w:rPr>
        <w:t xml:space="preserve"> with no restrictions</w:t>
      </w:r>
      <w:r w:rsidR="00133CC0">
        <w:rPr>
          <w:rFonts w:ascii="Times New Roman"/>
          <w:sz w:val="22"/>
          <w:szCs w:val="22"/>
          <w:lang w:val="en-GB"/>
        </w:rPr>
        <w:t>. Due to the constraint</w:t>
      </w:r>
      <w:r w:rsidRPr="00026D0F">
        <w:rPr>
          <w:rFonts w:ascii="Times New Roman"/>
          <w:sz w:val="22"/>
          <w:szCs w:val="22"/>
          <w:lang w:val="en-GB"/>
        </w:rPr>
        <w:t xml:space="preserve"> that the </w:t>
      </w:r>
      <w:r>
        <w:rPr>
          <w:rFonts w:ascii="Times New Roman"/>
          <w:sz w:val="22"/>
          <w:szCs w:val="22"/>
          <w:lang w:val="en-GB"/>
        </w:rPr>
        <w:t xml:space="preserve">num </w:t>
      </w:r>
      <w:r w:rsidR="00133CC0">
        <w:rPr>
          <w:rFonts w:ascii="Times New Roman"/>
          <w:sz w:val="22"/>
          <w:szCs w:val="22"/>
          <w:lang w:val="en-GB"/>
        </w:rPr>
        <w:t>RB</w:t>
      </w:r>
      <w:r w:rsidRPr="00026D0F">
        <w:rPr>
          <w:rFonts w:ascii="Times New Roman"/>
          <w:sz w:val="22"/>
          <w:szCs w:val="22"/>
          <w:lang w:val="en-GB"/>
        </w:rPr>
        <w:t xml:space="preserve"> has be of the form 2</w:t>
      </w:r>
      <w:r w:rsidRPr="00026D0F">
        <w:rPr>
          <w:rFonts w:ascii="Times New Roman"/>
          <w:sz w:val="22"/>
          <w:szCs w:val="22"/>
          <w:vertAlign w:val="superscript"/>
          <w:lang w:val="en-GB"/>
        </w:rPr>
        <w:t>a</w:t>
      </w:r>
      <w:r w:rsidRPr="00026D0F">
        <w:rPr>
          <w:rFonts w:asciiTheme="minorHAnsi" w:hAnsiTheme="minorHAnsi"/>
          <w:sz w:val="22"/>
          <w:szCs w:val="22"/>
          <w:lang w:val="en-GB"/>
        </w:rPr>
        <w:t>x</w:t>
      </w:r>
      <w:r w:rsidRPr="00026D0F">
        <w:rPr>
          <w:rFonts w:ascii="Times New Roman"/>
          <w:sz w:val="22"/>
          <w:szCs w:val="22"/>
          <w:lang w:val="en-GB"/>
        </w:rPr>
        <w:t>3</w:t>
      </w:r>
      <w:r w:rsidRPr="00026D0F">
        <w:rPr>
          <w:rFonts w:ascii="Times New Roman"/>
          <w:sz w:val="22"/>
          <w:szCs w:val="22"/>
          <w:vertAlign w:val="superscript"/>
          <w:lang w:val="en-GB"/>
        </w:rPr>
        <w:t>b</w:t>
      </w:r>
      <w:r w:rsidRPr="00026D0F">
        <w:rPr>
          <w:rFonts w:asciiTheme="minorHAnsi" w:hAnsiTheme="minorHAnsi"/>
          <w:sz w:val="22"/>
          <w:szCs w:val="22"/>
          <w:lang w:val="en-GB"/>
        </w:rPr>
        <w:t>x</w:t>
      </w:r>
      <w:r w:rsidRPr="00026D0F">
        <w:rPr>
          <w:rFonts w:ascii="Times New Roman"/>
          <w:sz w:val="22"/>
          <w:szCs w:val="22"/>
          <w:lang w:val="en-GB"/>
        </w:rPr>
        <w:t>5</w:t>
      </w:r>
      <w:r w:rsidRPr="00026D0F">
        <w:rPr>
          <w:rFonts w:ascii="Times New Roman"/>
          <w:sz w:val="22"/>
          <w:szCs w:val="22"/>
          <w:vertAlign w:val="superscript"/>
          <w:lang w:val="en-GB"/>
        </w:rPr>
        <w:t>c</w:t>
      </w:r>
      <w:r w:rsidRPr="00026D0F">
        <w:rPr>
          <w:rFonts w:ascii="Times New Roman"/>
          <w:sz w:val="22"/>
          <w:szCs w:val="22"/>
          <w:lang w:val="en-GB"/>
        </w:rPr>
        <w:t xml:space="preserve"> where a, b, c are non-negative integers, we have only 16 possible allocation sizes for a UE BW of 5MHz. </w:t>
      </w:r>
      <w:r w:rsidR="00133CC0">
        <w:rPr>
          <w:rFonts w:ascii="Times New Roman"/>
          <w:sz w:val="22"/>
          <w:szCs w:val="22"/>
          <w:lang w:val="en-GB"/>
        </w:rPr>
        <w:t>A</w:t>
      </w:r>
      <w:r w:rsidRPr="00026D0F">
        <w:rPr>
          <w:rFonts w:ascii="Times New Roman"/>
          <w:sz w:val="22"/>
          <w:szCs w:val="22"/>
          <w:lang w:val="en-GB"/>
        </w:rPr>
        <w:t>ssuming the allocation can start on any RB,</w:t>
      </w:r>
      <w:r w:rsidR="00133CC0" w:rsidRPr="00133CC0">
        <w:rPr>
          <w:rFonts w:ascii="Times New Roman"/>
          <w:sz w:val="22"/>
          <w:szCs w:val="22"/>
          <w:lang w:val="en-GB"/>
        </w:rPr>
        <w:t xml:space="preserve"> </w:t>
      </w:r>
      <w:r w:rsidR="00133CC0">
        <w:rPr>
          <w:rFonts w:ascii="Times New Roman"/>
          <w:sz w:val="22"/>
          <w:szCs w:val="22"/>
          <w:lang w:val="en-GB"/>
        </w:rPr>
        <w:t>in 20 MHz system BW case,</w:t>
      </w:r>
      <w:r w:rsidRPr="00026D0F">
        <w:rPr>
          <w:rFonts w:ascii="Times New Roman"/>
          <w:sz w:val="22"/>
          <w:szCs w:val="22"/>
          <w:lang w:val="en-GB"/>
        </w:rPr>
        <w:t xml:space="preserve"> we need 11 bits to signal the allocation (4 bits for the allocation size</w:t>
      </w:r>
      <w:r w:rsidR="004D05F1">
        <w:rPr>
          <w:rFonts w:ascii="Times New Roman"/>
          <w:sz w:val="22"/>
          <w:szCs w:val="22"/>
          <w:lang w:val="en-GB"/>
        </w:rPr>
        <w:t xml:space="preserve"> num RB</w:t>
      </w:r>
      <w:r w:rsidRPr="00026D0F">
        <w:rPr>
          <w:rFonts w:ascii="Times New Roman"/>
          <w:sz w:val="22"/>
          <w:szCs w:val="22"/>
          <w:lang w:val="en-GB"/>
        </w:rPr>
        <w:t xml:space="preserve">, and 7 bits for the </w:t>
      </w:r>
      <w:r w:rsidR="004D05F1" w:rsidRPr="00026D0F">
        <w:rPr>
          <w:rFonts w:ascii="Times New Roman"/>
          <w:sz w:val="22"/>
          <w:szCs w:val="22"/>
          <w:lang w:val="en-GB"/>
        </w:rPr>
        <w:t xml:space="preserve">start </w:t>
      </w:r>
      <w:r w:rsidRPr="00026D0F">
        <w:rPr>
          <w:rFonts w:ascii="Times New Roman"/>
          <w:sz w:val="22"/>
          <w:szCs w:val="22"/>
          <w:lang w:val="en-GB"/>
        </w:rPr>
        <w:t>RB).</w:t>
      </w:r>
      <w:r w:rsidR="00133CC0">
        <w:rPr>
          <w:rFonts w:ascii="Times New Roman"/>
          <w:sz w:val="22"/>
          <w:szCs w:val="22"/>
          <w:lang w:val="en-GB"/>
        </w:rPr>
        <w:t xml:space="preserve"> Note that for 5MH</w:t>
      </w:r>
      <w:r w:rsidR="007E58AA">
        <w:rPr>
          <w:rFonts w:ascii="Times New Roman"/>
          <w:sz w:val="22"/>
          <w:szCs w:val="22"/>
          <w:lang w:val="en-GB"/>
        </w:rPr>
        <w:t xml:space="preserve">z </w:t>
      </w:r>
      <w:r w:rsidR="00133CC0">
        <w:rPr>
          <w:rFonts w:ascii="Times New Roman"/>
          <w:sz w:val="22"/>
          <w:szCs w:val="22"/>
          <w:lang w:val="en-GB"/>
        </w:rPr>
        <w:t>system</w:t>
      </w:r>
      <w:r w:rsidR="007E58AA">
        <w:rPr>
          <w:rFonts w:ascii="Times New Roman"/>
          <w:sz w:val="22"/>
          <w:szCs w:val="22"/>
          <w:lang w:val="en-GB"/>
        </w:rPr>
        <w:t xml:space="preserve"> BW</w:t>
      </w:r>
      <w:r w:rsidR="0052796C" w:rsidRPr="0052796C">
        <w:rPr>
          <w:rFonts w:ascii="Times New Roman"/>
          <w:sz w:val="22"/>
          <w:szCs w:val="22"/>
          <w:lang w:val="en-GB"/>
        </w:rPr>
        <w:t>, the above mechanism would require 9 bits but</w:t>
      </w:r>
      <w:r w:rsidR="004D05F1">
        <w:rPr>
          <w:rFonts w:ascii="Times New Roman"/>
          <w:sz w:val="22"/>
          <w:szCs w:val="22"/>
          <w:lang w:val="en-GB"/>
        </w:rPr>
        <w:t xml:space="preserve"> by jointly coding num</w:t>
      </w:r>
      <w:r w:rsidR="007E58AA">
        <w:rPr>
          <w:rFonts w:ascii="Times New Roman"/>
          <w:sz w:val="22"/>
          <w:szCs w:val="22"/>
          <w:lang w:val="en-GB"/>
        </w:rPr>
        <w:t xml:space="preserve"> RB and start RB we can reduce the number of bits to 8, however, this would make the resource allocation mapping more involved. </w:t>
      </w:r>
      <w:r w:rsidR="0052796C" w:rsidRPr="0052796C">
        <w:rPr>
          <w:rFonts w:ascii="Times New Roman"/>
          <w:sz w:val="22"/>
          <w:szCs w:val="22"/>
          <w:lang w:val="en-GB"/>
        </w:rPr>
        <w:t>For other BWs the number bits required with joint coding is same as that of communicating start RB and number RB independently</w:t>
      </w:r>
      <w:r w:rsidR="0052796C">
        <w:rPr>
          <w:rFonts w:ascii="Times New Roman"/>
          <w:sz w:val="22"/>
          <w:szCs w:val="22"/>
          <w:lang w:val="en-GB"/>
        </w:rPr>
        <w:t>.</w:t>
      </w:r>
    </w:p>
    <w:p w14:paraId="2BA5C0F2" w14:textId="16CCC044" w:rsidR="0052092F" w:rsidRDefault="0052092F" w:rsidP="0052092F">
      <w:pPr>
        <w:pStyle w:val="ListParagraph"/>
        <w:numPr>
          <w:ilvl w:val="0"/>
          <w:numId w:val="19"/>
        </w:numPr>
        <w:ind w:leftChars="0"/>
        <w:jc w:val="both"/>
        <w:rPr>
          <w:rFonts w:ascii="Times New Roman"/>
          <w:sz w:val="22"/>
          <w:szCs w:val="22"/>
          <w:lang w:val="en-GB"/>
        </w:rPr>
      </w:pPr>
      <w:r w:rsidRPr="00026D0F">
        <w:rPr>
          <w:rFonts w:ascii="Times New Roman"/>
          <w:sz w:val="22"/>
          <w:szCs w:val="22"/>
          <w:u w:val="single"/>
          <w:lang w:val="en-GB"/>
        </w:rPr>
        <w:t>Option 2</w:t>
      </w:r>
      <w:r>
        <w:rPr>
          <w:rFonts w:ascii="Times New Roman"/>
          <w:sz w:val="22"/>
          <w:szCs w:val="22"/>
          <w:lang w:val="en-GB"/>
        </w:rPr>
        <w:t xml:space="preserve">: </w:t>
      </w:r>
      <w:r w:rsidR="00133CC0">
        <w:rPr>
          <w:rFonts w:ascii="Times New Roman"/>
          <w:sz w:val="22"/>
          <w:szCs w:val="22"/>
          <w:lang w:val="en-GB"/>
        </w:rPr>
        <w:t>Restrict allocation to 5MHz subbands and specify the resource allocation by specifying the subband and the allocation within the subband. Specifically, d</w:t>
      </w:r>
      <w:r>
        <w:rPr>
          <w:rFonts w:ascii="Times New Roman"/>
          <w:sz w:val="22"/>
          <w:szCs w:val="22"/>
          <w:lang w:val="en-GB"/>
        </w:rPr>
        <w:t xml:space="preserve">efine two/three/four </w:t>
      </w:r>
      <w:r w:rsidR="00133CC0">
        <w:rPr>
          <w:rFonts w:ascii="Times New Roman"/>
          <w:sz w:val="22"/>
          <w:szCs w:val="22"/>
          <w:lang w:val="en-GB"/>
        </w:rPr>
        <w:t xml:space="preserve">non-overlapping </w:t>
      </w:r>
      <w:r>
        <w:rPr>
          <w:rFonts w:ascii="Times New Roman"/>
          <w:sz w:val="22"/>
          <w:szCs w:val="22"/>
          <w:lang w:val="en-GB"/>
        </w:rPr>
        <w:t>5MHz subbands for 10/15/20MHz system BW</w:t>
      </w:r>
      <w:r w:rsidR="00133CC0">
        <w:rPr>
          <w:rFonts w:ascii="Times New Roman"/>
          <w:sz w:val="22"/>
          <w:szCs w:val="22"/>
          <w:lang w:val="en-GB"/>
        </w:rPr>
        <w:t xml:space="preserve"> respectively</w:t>
      </w:r>
      <w:r w:rsidR="007E58AA">
        <w:rPr>
          <w:rFonts w:ascii="Times New Roman"/>
          <w:sz w:val="22"/>
          <w:szCs w:val="22"/>
          <w:lang w:val="en-GB"/>
        </w:rPr>
        <w:t xml:space="preserve"> a</w:t>
      </w:r>
      <w:r>
        <w:rPr>
          <w:rFonts w:ascii="Times New Roman"/>
          <w:sz w:val="22"/>
          <w:szCs w:val="22"/>
          <w:lang w:val="en-GB"/>
        </w:rPr>
        <w:t>nd restrict the PUSCH allocations to fall within one of these 5MHz subbands</w:t>
      </w:r>
      <w:r w:rsidR="007E58AA">
        <w:rPr>
          <w:rFonts w:ascii="Times New Roman"/>
          <w:sz w:val="22"/>
          <w:szCs w:val="22"/>
          <w:lang w:val="en-GB"/>
        </w:rPr>
        <w:t xml:space="preserve">.  The allocation within </w:t>
      </w:r>
      <w:r w:rsidR="00133CC0">
        <w:rPr>
          <w:rFonts w:ascii="Times New Roman"/>
          <w:sz w:val="22"/>
          <w:szCs w:val="22"/>
          <w:lang w:val="en-GB"/>
        </w:rPr>
        <w:t>the 5MHz subband</w:t>
      </w:r>
      <w:r w:rsidR="007E58AA">
        <w:rPr>
          <w:rFonts w:ascii="Times New Roman"/>
          <w:sz w:val="22"/>
          <w:szCs w:val="22"/>
          <w:lang w:val="en-GB"/>
        </w:rPr>
        <w:t xml:space="preserve"> is </w:t>
      </w:r>
      <w:r w:rsidR="004D05F1">
        <w:rPr>
          <w:rFonts w:ascii="Times New Roman"/>
          <w:sz w:val="22"/>
          <w:szCs w:val="22"/>
          <w:lang w:val="en-GB"/>
        </w:rPr>
        <w:t>fully flexible and is communicated</w:t>
      </w:r>
      <w:r w:rsidR="007E58AA">
        <w:rPr>
          <w:rFonts w:ascii="Times New Roman"/>
          <w:sz w:val="22"/>
          <w:szCs w:val="22"/>
          <w:lang w:val="en-GB"/>
        </w:rPr>
        <w:t xml:space="preserve"> by jointly coding the num </w:t>
      </w:r>
      <w:r w:rsidR="00133CC0">
        <w:rPr>
          <w:rFonts w:ascii="Times New Roman"/>
          <w:sz w:val="22"/>
          <w:szCs w:val="22"/>
          <w:lang w:val="en-GB"/>
        </w:rPr>
        <w:t>RB</w:t>
      </w:r>
      <w:r w:rsidR="007E58AA">
        <w:rPr>
          <w:rFonts w:ascii="Times New Roman"/>
          <w:sz w:val="22"/>
          <w:szCs w:val="22"/>
          <w:lang w:val="en-GB"/>
        </w:rPr>
        <w:t xml:space="preserve"> and start </w:t>
      </w:r>
      <w:r w:rsidR="00133CC0">
        <w:rPr>
          <w:rFonts w:ascii="Times New Roman"/>
          <w:sz w:val="22"/>
          <w:szCs w:val="22"/>
          <w:lang w:val="en-GB"/>
        </w:rPr>
        <w:t>RB</w:t>
      </w:r>
      <w:r w:rsidR="007E58AA">
        <w:rPr>
          <w:rFonts w:ascii="Times New Roman"/>
          <w:sz w:val="22"/>
          <w:szCs w:val="22"/>
          <w:lang w:val="en-GB"/>
        </w:rPr>
        <w:t xml:space="preserve"> parameters so that the size is 8 bits.</w:t>
      </w:r>
    </w:p>
    <w:p w14:paraId="19A3C331" w14:textId="59014522" w:rsidR="00583590" w:rsidRPr="00583590" w:rsidRDefault="00F46F15" w:rsidP="0052092F">
      <w:pPr>
        <w:pStyle w:val="ListParagraph"/>
        <w:numPr>
          <w:ilvl w:val="0"/>
          <w:numId w:val="19"/>
        </w:numPr>
        <w:ind w:leftChars="0"/>
        <w:jc w:val="both"/>
        <w:rPr>
          <w:rFonts w:ascii="Times New Roman"/>
          <w:sz w:val="22"/>
          <w:szCs w:val="22"/>
          <w:lang w:val="en-GB"/>
        </w:rPr>
      </w:pPr>
      <w:r w:rsidRPr="00F46F15">
        <w:rPr>
          <w:rFonts w:ascii="Times New Roman"/>
          <w:sz w:val="22"/>
          <w:szCs w:val="22"/>
          <w:u w:val="single"/>
          <w:lang w:val="en-GB"/>
        </w:rPr>
        <w:t>Option 3</w:t>
      </w:r>
      <w:r w:rsidR="00583590" w:rsidRPr="00F46F15">
        <w:rPr>
          <w:rFonts w:ascii="Times New Roman"/>
          <w:sz w:val="22"/>
          <w:szCs w:val="22"/>
          <w:u w:val="single"/>
          <w:lang w:val="en-GB"/>
        </w:rPr>
        <w:t>:</w:t>
      </w:r>
      <w:r w:rsidR="00583590">
        <w:rPr>
          <w:rFonts w:ascii="Times New Roman"/>
          <w:sz w:val="22"/>
          <w:szCs w:val="22"/>
          <w:lang w:val="en-GB"/>
        </w:rPr>
        <w:t xml:space="preserve"> Variation of option 1 (full flexibility) with the additional constraint that the number of NBs used for the allocation has to be minimized</w:t>
      </w:r>
      <w:r w:rsidR="00221348">
        <w:rPr>
          <w:rFonts w:ascii="Times New Roman"/>
          <w:sz w:val="22"/>
          <w:szCs w:val="22"/>
          <w:lang w:val="en-GB"/>
        </w:rPr>
        <w:t>. 6RB allocations limited to 1NB, 7-12 RB allocation restricted to 2 consecutive NBs, 13-18 RBs to 3 consecutive NBs, and 19-25RBs to 4 consecutive NBs + 1 spill over RB.</w:t>
      </w:r>
    </w:p>
    <w:p w14:paraId="120DBE07" w14:textId="20C62057" w:rsidR="00637189" w:rsidRDefault="00637189" w:rsidP="0052092F">
      <w:pPr>
        <w:pStyle w:val="ListParagraph"/>
        <w:numPr>
          <w:ilvl w:val="0"/>
          <w:numId w:val="19"/>
        </w:numPr>
        <w:ind w:leftChars="0"/>
        <w:jc w:val="both"/>
        <w:rPr>
          <w:rFonts w:ascii="Times New Roman"/>
          <w:sz w:val="22"/>
          <w:szCs w:val="22"/>
          <w:lang w:val="en-GB"/>
        </w:rPr>
      </w:pPr>
      <w:r>
        <w:rPr>
          <w:rFonts w:ascii="Times New Roman"/>
          <w:sz w:val="22"/>
          <w:szCs w:val="22"/>
          <w:u w:val="single"/>
          <w:lang w:val="en-GB"/>
        </w:rPr>
        <w:lastRenderedPageBreak/>
        <w:t xml:space="preserve">Option </w:t>
      </w:r>
      <w:r w:rsidR="00583590">
        <w:rPr>
          <w:rFonts w:ascii="Times New Roman"/>
          <w:sz w:val="22"/>
          <w:szCs w:val="22"/>
          <w:u w:val="single"/>
          <w:lang w:val="en-GB"/>
        </w:rPr>
        <w:t>4</w:t>
      </w:r>
      <w:r w:rsidRPr="00637189">
        <w:rPr>
          <w:rFonts w:ascii="Times New Roman"/>
          <w:sz w:val="22"/>
          <w:szCs w:val="22"/>
          <w:lang w:val="en-GB"/>
        </w:rPr>
        <w:t>:</w:t>
      </w:r>
      <w:r>
        <w:rPr>
          <w:rFonts w:ascii="Times New Roman"/>
          <w:sz w:val="22"/>
          <w:szCs w:val="22"/>
          <w:lang w:val="en-GB"/>
        </w:rPr>
        <w:t xml:space="preserve"> We restrict allocations less than or equal to 6RBs to existing NBs, for allocations between 6RB to 12 RB, we restrict allocation to start at an even numbered NB (this will ensure that the allocation lies within 12RB subbands) and for allocation larger than 12 RB, we restrict allocations to like within 5 MHz subbands (25 RB subbands). </w:t>
      </w:r>
      <w:r w:rsidR="00583590">
        <w:rPr>
          <w:rFonts w:ascii="Times New Roman"/>
          <w:sz w:val="22"/>
          <w:szCs w:val="22"/>
          <w:lang w:val="en-GB"/>
        </w:rPr>
        <w:t>Figure below shows the proposed subband mapping. The 25RB subbands have a 1RB overlap.</w:t>
      </w:r>
    </w:p>
    <w:p w14:paraId="57747BAD" w14:textId="5C28DB6A" w:rsidR="00637189" w:rsidRPr="00583590" w:rsidRDefault="00637189" w:rsidP="00583590">
      <w:pPr>
        <w:ind w:left="360"/>
        <w:jc w:val="center"/>
        <w:rPr>
          <w:rFonts w:ascii="Times New Roman"/>
          <w:sz w:val="22"/>
          <w:szCs w:val="22"/>
          <w:lang w:val="en-GB"/>
        </w:rPr>
      </w:pPr>
      <w:r>
        <w:object w:dxaOrig="12315" w:dyaOrig="5668" w14:anchorId="74587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77.9pt" o:ole="">
            <v:imagedata r:id="rId13" o:title=""/>
          </v:shape>
          <o:OLEObject Type="Embed" ProgID="Visio.Drawing.11" ShapeID="_x0000_i1025" DrawAspect="Content" ObjectID="_1547640585" r:id="rId14"/>
        </w:object>
      </w:r>
    </w:p>
    <w:p w14:paraId="10E7C39B" w14:textId="77777777" w:rsidR="0052092F" w:rsidRDefault="0052092F" w:rsidP="0052092F">
      <w:pPr>
        <w:rPr>
          <w:rFonts w:ascii="Times New Roman"/>
          <w:sz w:val="22"/>
          <w:szCs w:val="22"/>
          <w:lang w:val="en-GB"/>
        </w:rPr>
      </w:pPr>
    </w:p>
    <w:p w14:paraId="3ECCE34B" w14:textId="159C5B95" w:rsidR="00807E23" w:rsidRDefault="00807E23" w:rsidP="0052092F">
      <w:pPr>
        <w:rPr>
          <w:rFonts w:ascii="Times New Roman"/>
          <w:sz w:val="22"/>
          <w:szCs w:val="22"/>
          <w:lang w:val="en-GB"/>
        </w:rPr>
      </w:pPr>
      <w:r>
        <w:rPr>
          <w:rFonts w:ascii="Times New Roman"/>
          <w:sz w:val="22"/>
          <w:szCs w:val="22"/>
          <w:lang w:val="en-GB"/>
        </w:rPr>
        <w:t>In the table below we compare the number of bits required for resource allocation fo</w:t>
      </w:r>
      <w:r w:rsidR="007D4929">
        <w:rPr>
          <w:rFonts w:ascii="Times New Roman"/>
          <w:sz w:val="22"/>
          <w:szCs w:val="22"/>
          <w:lang w:val="en-GB"/>
        </w:rPr>
        <w:t>r</w:t>
      </w:r>
      <w:r>
        <w:rPr>
          <w:rFonts w:ascii="Times New Roman"/>
          <w:sz w:val="22"/>
          <w:szCs w:val="22"/>
          <w:lang w:val="en-GB"/>
        </w:rPr>
        <w:t xml:space="preserve"> Release 13 eMTC</w:t>
      </w:r>
      <w:r w:rsidR="007D4929">
        <w:rPr>
          <w:rFonts w:ascii="Times New Roman"/>
          <w:sz w:val="22"/>
          <w:szCs w:val="22"/>
          <w:lang w:val="en-GB"/>
        </w:rPr>
        <w:t xml:space="preserve"> which supports</w:t>
      </w:r>
      <w:r w:rsidR="00133CC0">
        <w:rPr>
          <w:rFonts w:ascii="Times New Roman"/>
          <w:sz w:val="22"/>
          <w:szCs w:val="22"/>
          <w:lang w:val="en-GB"/>
        </w:rPr>
        <w:t xml:space="preserve"> a</w:t>
      </w:r>
      <w:r w:rsidR="007D4929">
        <w:rPr>
          <w:rFonts w:ascii="Times New Roman"/>
          <w:sz w:val="22"/>
          <w:szCs w:val="22"/>
          <w:lang w:val="en-GB"/>
        </w:rPr>
        <w:t xml:space="preserve"> max</w:t>
      </w:r>
      <w:r w:rsidR="00133CC0">
        <w:rPr>
          <w:rFonts w:ascii="Times New Roman"/>
          <w:sz w:val="22"/>
          <w:szCs w:val="22"/>
          <w:lang w:val="en-GB"/>
        </w:rPr>
        <w:t>imum of</w:t>
      </w:r>
      <w:r w:rsidR="007D4929">
        <w:rPr>
          <w:rFonts w:ascii="Times New Roman"/>
          <w:sz w:val="22"/>
          <w:szCs w:val="22"/>
          <w:lang w:val="en-GB"/>
        </w:rPr>
        <w:t xml:space="preserve"> 6RB allocation</w:t>
      </w:r>
      <w:r>
        <w:rPr>
          <w:rFonts w:ascii="Times New Roman"/>
          <w:sz w:val="22"/>
          <w:szCs w:val="22"/>
          <w:lang w:val="en-GB"/>
        </w:rPr>
        <w:t xml:space="preserve">, the optimal size for full flexibility in choosing start </w:t>
      </w:r>
      <w:r w:rsidR="00133CC0">
        <w:rPr>
          <w:rFonts w:ascii="Times New Roman"/>
          <w:sz w:val="22"/>
          <w:szCs w:val="22"/>
          <w:lang w:val="en-GB"/>
        </w:rPr>
        <w:t>RB</w:t>
      </w:r>
      <w:r>
        <w:rPr>
          <w:rFonts w:ascii="Times New Roman"/>
          <w:sz w:val="22"/>
          <w:szCs w:val="22"/>
          <w:lang w:val="en-GB"/>
        </w:rPr>
        <w:t xml:space="preserve"> and num </w:t>
      </w:r>
      <w:r w:rsidR="00133CC0">
        <w:rPr>
          <w:rFonts w:ascii="Times New Roman"/>
          <w:sz w:val="22"/>
          <w:szCs w:val="22"/>
          <w:lang w:val="en-GB"/>
        </w:rPr>
        <w:t>RB</w:t>
      </w:r>
      <w:r>
        <w:rPr>
          <w:rFonts w:ascii="Times New Roman"/>
          <w:sz w:val="22"/>
          <w:szCs w:val="22"/>
          <w:lang w:val="en-GB"/>
        </w:rPr>
        <w:t xml:space="preserve"> for 5M</w:t>
      </w:r>
      <w:r w:rsidR="007D4929">
        <w:rPr>
          <w:rFonts w:ascii="Times New Roman"/>
          <w:sz w:val="22"/>
          <w:szCs w:val="22"/>
          <w:lang w:val="en-GB"/>
        </w:rPr>
        <w:t>H</w:t>
      </w:r>
      <w:r>
        <w:rPr>
          <w:rFonts w:ascii="Times New Roman"/>
          <w:sz w:val="22"/>
          <w:szCs w:val="22"/>
          <w:lang w:val="en-GB"/>
        </w:rPr>
        <w:t xml:space="preserve">z </w:t>
      </w:r>
      <w:r w:rsidR="007D4929">
        <w:rPr>
          <w:rFonts w:ascii="Times New Roman"/>
          <w:sz w:val="22"/>
          <w:szCs w:val="22"/>
          <w:lang w:val="en-GB"/>
        </w:rPr>
        <w:t xml:space="preserve">capable </w:t>
      </w:r>
      <w:r>
        <w:rPr>
          <w:rFonts w:ascii="Times New Roman"/>
          <w:sz w:val="22"/>
          <w:szCs w:val="22"/>
          <w:lang w:val="en-GB"/>
        </w:rPr>
        <w:t xml:space="preserve">UE </w:t>
      </w:r>
      <w:r w:rsidR="007D4929">
        <w:rPr>
          <w:rFonts w:ascii="Times New Roman"/>
          <w:sz w:val="22"/>
          <w:szCs w:val="22"/>
          <w:lang w:val="en-GB"/>
        </w:rPr>
        <w:t>by jointly coding them</w:t>
      </w:r>
      <w:r>
        <w:rPr>
          <w:rFonts w:ascii="Times New Roman"/>
          <w:sz w:val="22"/>
          <w:szCs w:val="22"/>
          <w:lang w:val="en-GB"/>
        </w:rPr>
        <w:t>, the option 1 above which also provides full flexibility, option 2 which reduces the flexibility in start RB</w:t>
      </w:r>
      <w:r w:rsidR="007D4929">
        <w:rPr>
          <w:rFonts w:ascii="Times New Roman"/>
          <w:sz w:val="22"/>
          <w:szCs w:val="22"/>
          <w:lang w:val="en-GB"/>
        </w:rPr>
        <w:t xml:space="preserve"> and also uses joint coding of start </w:t>
      </w:r>
      <w:r w:rsidR="00133CC0">
        <w:rPr>
          <w:rFonts w:ascii="Times New Roman"/>
          <w:sz w:val="22"/>
          <w:szCs w:val="22"/>
          <w:lang w:val="en-GB"/>
        </w:rPr>
        <w:t>RB</w:t>
      </w:r>
      <w:r w:rsidR="007D4929">
        <w:rPr>
          <w:rFonts w:ascii="Times New Roman"/>
          <w:sz w:val="22"/>
          <w:szCs w:val="22"/>
          <w:lang w:val="en-GB"/>
        </w:rPr>
        <w:t xml:space="preserve"> and num</w:t>
      </w:r>
      <w:r w:rsidR="00133CC0">
        <w:rPr>
          <w:rFonts w:ascii="Times New Roman"/>
          <w:sz w:val="22"/>
          <w:szCs w:val="22"/>
          <w:lang w:val="en-GB"/>
        </w:rPr>
        <w:t xml:space="preserve"> RB</w:t>
      </w:r>
      <w:r>
        <w:rPr>
          <w:rFonts w:ascii="Times New Roman"/>
          <w:sz w:val="22"/>
          <w:szCs w:val="22"/>
          <w:lang w:val="en-GB"/>
        </w:rPr>
        <w:t>, and the RIV mapping in release 8 of LTE</w:t>
      </w:r>
      <w:r w:rsidR="007D4929">
        <w:rPr>
          <w:rFonts w:ascii="Times New Roman"/>
          <w:sz w:val="22"/>
          <w:szCs w:val="22"/>
          <w:lang w:val="en-GB"/>
        </w:rPr>
        <w:t xml:space="preserve"> which allows all RBs in the system BW to be allocated to the UE</w:t>
      </w:r>
      <w:r>
        <w:rPr>
          <w:rFonts w:ascii="Times New Roman"/>
          <w:sz w:val="22"/>
          <w:szCs w:val="22"/>
          <w:lang w:val="en-GB"/>
        </w:rPr>
        <w:t>.</w:t>
      </w:r>
      <w:r w:rsidR="00BA0E25">
        <w:rPr>
          <w:rFonts w:ascii="Times New Roman"/>
          <w:sz w:val="22"/>
          <w:szCs w:val="22"/>
          <w:lang w:val="en-GB"/>
        </w:rPr>
        <w:t xml:space="preserve"> For options 3 and 4 we assume an LUT based approach for resource allocation is used to get to the optimal number of bits.</w:t>
      </w:r>
      <w:r>
        <w:rPr>
          <w:rFonts w:ascii="Times New Roman"/>
          <w:sz w:val="22"/>
          <w:szCs w:val="22"/>
          <w:lang w:val="en-GB"/>
        </w:rPr>
        <w:t xml:space="preserve"> </w:t>
      </w:r>
    </w:p>
    <w:p w14:paraId="01937F47" w14:textId="77777777" w:rsidR="00807E23" w:rsidRDefault="00807E23" w:rsidP="00807E23">
      <w:pPr>
        <w:pStyle w:val="Caption"/>
        <w:keepNext/>
      </w:pPr>
    </w:p>
    <w:p w14:paraId="0FE4A7C4" w14:textId="6A9DC61E" w:rsidR="00807E23" w:rsidRDefault="00807E23" w:rsidP="00807E23">
      <w:pPr>
        <w:pStyle w:val="Caption"/>
        <w:keepNext/>
      </w:pPr>
      <w:r>
        <w:t xml:space="preserve">Table </w:t>
      </w:r>
      <w:r>
        <w:fldChar w:fldCharType="begin"/>
      </w:r>
      <w:r>
        <w:instrText xml:space="preserve"> SEQ Table \* ARABIC </w:instrText>
      </w:r>
      <w:r>
        <w:fldChar w:fldCharType="separate"/>
      </w:r>
      <w:r w:rsidR="004C67E0">
        <w:rPr>
          <w:noProof/>
        </w:rPr>
        <w:t>1</w:t>
      </w:r>
      <w:r>
        <w:fldChar w:fldCharType="end"/>
      </w:r>
      <w:r>
        <w:t xml:space="preserve"> : </w:t>
      </w:r>
      <w:r w:rsidRPr="00E97653">
        <w:t>Number of bits for</w:t>
      </w:r>
      <w:r>
        <w:t xml:space="preserve"> PUSCH</w:t>
      </w:r>
      <w:r w:rsidRPr="00E97653">
        <w:t xml:space="preserve"> resource allocation</w:t>
      </w:r>
      <w:r w:rsidR="007D4929">
        <w:t xml:space="preserve"> for UE with max PUSCH BW of 5MHz</w:t>
      </w:r>
    </w:p>
    <w:tbl>
      <w:tblPr>
        <w:tblStyle w:val="TableGrid"/>
        <w:tblW w:w="0" w:type="auto"/>
        <w:tblLayout w:type="fixed"/>
        <w:tblLook w:val="04A0" w:firstRow="1" w:lastRow="0" w:firstColumn="1" w:lastColumn="0" w:noHBand="0" w:noVBand="1"/>
      </w:tblPr>
      <w:tblGrid>
        <w:gridCol w:w="2785"/>
        <w:gridCol w:w="939"/>
        <w:gridCol w:w="940"/>
        <w:gridCol w:w="939"/>
        <w:gridCol w:w="940"/>
        <w:gridCol w:w="939"/>
        <w:gridCol w:w="940"/>
        <w:gridCol w:w="940"/>
      </w:tblGrid>
      <w:tr w:rsidR="00807E23" w14:paraId="79117234" w14:textId="444FD165" w:rsidTr="007D4929">
        <w:tc>
          <w:tcPr>
            <w:tcW w:w="2785" w:type="dxa"/>
          </w:tcPr>
          <w:p w14:paraId="4AAF86B8" w14:textId="397A2B34" w:rsidR="00177E49" w:rsidRPr="004E5E91" w:rsidRDefault="00177E49" w:rsidP="0052092F">
            <w:pPr>
              <w:pStyle w:val="LGTdoc0"/>
              <w:spacing w:afterLines="0" w:after="120" w:line="240" w:lineRule="auto"/>
              <w:rPr>
                <w:b/>
                <w:szCs w:val="22"/>
              </w:rPr>
            </w:pPr>
            <w:r w:rsidRPr="004E5E91">
              <w:rPr>
                <w:b/>
                <w:szCs w:val="22"/>
              </w:rPr>
              <w:t>Proposal/</w:t>
            </w:r>
            <w:r w:rsidR="007D4929">
              <w:rPr>
                <w:b/>
                <w:szCs w:val="22"/>
              </w:rPr>
              <w:t xml:space="preserve">System </w:t>
            </w:r>
            <w:r w:rsidRPr="004E5E91">
              <w:rPr>
                <w:b/>
                <w:szCs w:val="22"/>
              </w:rPr>
              <w:t>B</w:t>
            </w:r>
            <w:r w:rsidR="007D4929">
              <w:rPr>
                <w:b/>
                <w:szCs w:val="22"/>
              </w:rPr>
              <w:t>andwidth</w:t>
            </w:r>
          </w:p>
        </w:tc>
        <w:tc>
          <w:tcPr>
            <w:tcW w:w="939" w:type="dxa"/>
          </w:tcPr>
          <w:p w14:paraId="4C06D9C7" w14:textId="05D7ACBB" w:rsidR="00177E49" w:rsidRPr="004E5E91" w:rsidRDefault="00177E49" w:rsidP="00123D66">
            <w:pPr>
              <w:pStyle w:val="LGTdoc0"/>
              <w:spacing w:afterLines="0" w:after="120" w:line="240" w:lineRule="auto"/>
              <w:rPr>
                <w:b/>
                <w:szCs w:val="22"/>
              </w:rPr>
            </w:pPr>
            <w:r>
              <w:rPr>
                <w:b/>
                <w:szCs w:val="22"/>
              </w:rPr>
              <w:t>Max Allocation</w:t>
            </w:r>
            <w:r w:rsidR="007D4929">
              <w:rPr>
                <w:b/>
                <w:szCs w:val="22"/>
              </w:rPr>
              <w:t xml:space="preserve"> </w:t>
            </w:r>
            <w:r w:rsidR="00123D66">
              <w:rPr>
                <w:b/>
                <w:szCs w:val="22"/>
              </w:rPr>
              <w:t>(</w:t>
            </w:r>
            <w:r w:rsidR="00133CC0">
              <w:rPr>
                <w:b/>
                <w:szCs w:val="22"/>
              </w:rPr>
              <w:t>RB</w:t>
            </w:r>
            <w:r>
              <w:rPr>
                <w:b/>
                <w:szCs w:val="22"/>
              </w:rPr>
              <w:t>s</w:t>
            </w:r>
            <w:r w:rsidR="00123D66">
              <w:rPr>
                <w:b/>
                <w:szCs w:val="22"/>
              </w:rPr>
              <w:t>)</w:t>
            </w:r>
          </w:p>
        </w:tc>
        <w:tc>
          <w:tcPr>
            <w:tcW w:w="940" w:type="dxa"/>
          </w:tcPr>
          <w:p w14:paraId="4AD028D8" w14:textId="2D08D018" w:rsidR="00177E49" w:rsidRPr="004E5E91" w:rsidRDefault="00177E49" w:rsidP="004E5E91">
            <w:pPr>
              <w:pStyle w:val="LGTdoc0"/>
              <w:spacing w:afterLines="0" w:after="120" w:line="240" w:lineRule="auto"/>
              <w:rPr>
                <w:b/>
                <w:szCs w:val="22"/>
              </w:rPr>
            </w:pPr>
            <w:r w:rsidRPr="004E5E91">
              <w:rPr>
                <w:b/>
                <w:szCs w:val="22"/>
              </w:rPr>
              <w:t>1.4</w:t>
            </w:r>
            <w:r w:rsidR="007D4929">
              <w:rPr>
                <w:b/>
                <w:szCs w:val="22"/>
              </w:rPr>
              <w:t xml:space="preserve"> </w:t>
            </w:r>
            <w:r w:rsidR="007D4929">
              <w:rPr>
                <w:b/>
                <w:szCs w:val="22"/>
              </w:rPr>
              <w:br/>
              <w:t>MHz</w:t>
            </w:r>
          </w:p>
        </w:tc>
        <w:tc>
          <w:tcPr>
            <w:tcW w:w="939" w:type="dxa"/>
          </w:tcPr>
          <w:p w14:paraId="2EBBC4CE" w14:textId="6E5AADD0" w:rsidR="00177E49" w:rsidRPr="004E5E91" w:rsidRDefault="00177E49" w:rsidP="0052092F">
            <w:pPr>
              <w:pStyle w:val="LGTdoc0"/>
              <w:spacing w:afterLines="0" w:after="120" w:line="240" w:lineRule="auto"/>
              <w:rPr>
                <w:b/>
                <w:szCs w:val="22"/>
              </w:rPr>
            </w:pPr>
            <w:r w:rsidRPr="004E5E91">
              <w:rPr>
                <w:b/>
                <w:szCs w:val="22"/>
              </w:rPr>
              <w:t>3</w:t>
            </w:r>
            <w:r w:rsidR="007D4929">
              <w:rPr>
                <w:b/>
                <w:szCs w:val="22"/>
              </w:rPr>
              <w:t xml:space="preserve"> </w:t>
            </w:r>
            <w:r w:rsidR="007D4929">
              <w:rPr>
                <w:b/>
                <w:szCs w:val="22"/>
              </w:rPr>
              <w:br/>
              <w:t>MHz</w:t>
            </w:r>
          </w:p>
        </w:tc>
        <w:tc>
          <w:tcPr>
            <w:tcW w:w="940" w:type="dxa"/>
          </w:tcPr>
          <w:p w14:paraId="7479E09C" w14:textId="27CAF93A" w:rsidR="00177E49" w:rsidRPr="004E5E91" w:rsidRDefault="00177E49" w:rsidP="0052092F">
            <w:pPr>
              <w:pStyle w:val="LGTdoc0"/>
              <w:spacing w:afterLines="0" w:after="120" w:line="240" w:lineRule="auto"/>
              <w:rPr>
                <w:b/>
                <w:szCs w:val="22"/>
              </w:rPr>
            </w:pPr>
            <w:r w:rsidRPr="004E5E91">
              <w:rPr>
                <w:b/>
                <w:szCs w:val="22"/>
              </w:rPr>
              <w:t>5</w:t>
            </w:r>
            <w:r w:rsidR="007D4929">
              <w:rPr>
                <w:b/>
                <w:szCs w:val="22"/>
              </w:rPr>
              <w:t xml:space="preserve"> </w:t>
            </w:r>
            <w:r w:rsidR="007D4929">
              <w:rPr>
                <w:b/>
                <w:szCs w:val="22"/>
              </w:rPr>
              <w:br/>
              <w:t>MHz</w:t>
            </w:r>
          </w:p>
        </w:tc>
        <w:tc>
          <w:tcPr>
            <w:tcW w:w="939" w:type="dxa"/>
          </w:tcPr>
          <w:p w14:paraId="02AAAF58" w14:textId="30C7F8DE" w:rsidR="00177E49" w:rsidRPr="004E5E91" w:rsidRDefault="00177E49" w:rsidP="0052092F">
            <w:pPr>
              <w:pStyle w:val="LGTdoc0"/>
              <w:spacing w:afterLines="0" w:after="120" w:line="240" w:lineRule="auto"/>
              <w:rPr>
                <w:b/>
                <w:szCs w:val="22"/>
              </w:rPr>
            </w:pPr>
            <w:r w:rsidRPr="004E5E91">
              <w:rPr>
                <w:b/>
                <w:szCs w:val="22"/>
              </w:rPr>
              <w:t>10</w:t>
            </w:r>
            <w:r w:rsidR="007D4929">
              <w:rPr>
                <w:b/>
                <w:szCs w:val="22"/>
              </w:rPr>
              <w:t xml:space="preserve"> </w:t>
            </w:r>
            <w:r w:rsidR="007D4929">
              <w:rPr>
                <w:b/>
                <w:szCs w:val="22"/>
              </w:rPr>
              <w:br/>
              <w:t>MHz</w:t>
            </w:r>
          </w:p>
        </w:tc>
        <w:tc>
          <w:tcPr>
            <w:tcW w:w="940" w:type="dxa"/>
          </w:tcPr>
          <w:p w14:paraId="69158162" w14:textId="02A32B7A" w:rsidR="00177E49" w:rsidRPr="004E5E91" w:rsidRDefault="00177E49" w:rsidP="0052092F">
            <w:pPr>
              <w:pStyle w:val="LGTdoc0"/>
              <w:spacing w:afterLines="0" w:after="120" w:line="240" w:lineRule="auto"/>
              <w:rPr>
                <w:b/>
                <w:szCs w:val="22"/>
              </w:rPr>
            </w:pPr>
            <w:r w:rsidRPr="004E5E91">
              <w:rPr>
                <w:b/>
                <w:szCs w:val="22"/>
              </w:rPr>
              <w:t>15</w:t>
            </w:r>
            <w:r w:rsidR="007D4929">
              <w:rPr>
                <w:b/>
                <w:szCs w:val="22"/>
              </w:rPr>
              <w:t xml:space="preserve"> </w:t>
            </w:r>
            <w:r w:rsidR="007D4929">
              <w:rPr>
                <w:b/>
                <w:szCs w:val="22"/>
              </w:rPr>
              <w:br/>
              <w:t>MHz</w:t>
            </w:r>
          </w:p>
        </w:tc>
        <w:tc>
          <w:tcPr>
            <w:tcW w:w="940" w:type="dxa"/>
          </w:tcPr>
          <w:p w14:paraId="4520EC14" w14:textId="48C79E18" w:rsidR="00177E49" w:rsidRPr="004E5E91" w:rsidRDefault="00177E49" w:rsidP="0052092F">
            <w:pPr>
              <w:pStyle w:val="LGTdoc0"/>
              <w:spacing w:afterLines="0" w:after="120" w:line="240" w:lineRule="auto"/>
              <w:rPr>
                <w:b/>
                <w:szCs w:val="22"/>
              </w:rPr>
            </w:pPr>
            <w:r w:rsidRPr="004E5E91">
              <w:rPr>
                <w:b/>
                <w:szCs w:val="22"/>
              </w:rPr>
              <w:t>20</w:t>
            </w:r>
            <w:r w:rsidR="007D4929">
              <w:rPr>
                <w:b/>
                <w:szCs w:val="22"/>
              </w:rPr>
              <w:t xml:space="preserve"> </w:t>
            </w:r>
            <w:r w:rsidR="007D4929">
              <w:rPr>
                <w:b/>
                <w:szCs w:val="22"/>
              </w:rPr>
              <w:br/>
              <w:t>MHz</w:t>
            </w:r>
          </w:p>
        </w:tc>
      </w:tr>
      <w:tr w:rsidR="00807E23" w14:paraId="2BC675E9" w14:textId="1B0D93AF" w:rsidTr="007D4929">
        <w:tc>
          <w:tcPr>
            <w:tcW w:w="2785" w:type="dxa"/>
          </w:tcPr>
          <w:p w14:paraId="2D57316C" w14:textId="1A7CF97A" w:rsidR="00177E49" w:rsidRPr="004E5E91" w:rsidRDefault="00177E49" w:rsidP="00177E49">
            <w:pPr>
              <w:pStyle w:val="LGTdoc0"/>
              <w:spacing w:afterLines="0" w:after="120" w:line="240" w:lineRule="auto"/>
              <w:rPr>
                <w:b/>
                <w:szCs w:val="22"/>
              </w:rPr>
            </w:pPr>
            <w:r w:rsidRPr="004E5E91">
              <w:rPr>
                <w:b/>
                <w:szCs w:val="22"/>
              </w:rPr>
              <w:t>Re</w:t>
            </w:r>
            <w:r>
              <w:rPr>
                <w:b/>
                <w:szCs w:val="22"/>
              </w:rPr>
              <w:t xml:space="preserve">lease 13 eMTC </w:t>
            </w:r>
          </w:p>
        </w:tc>
        <w:tc>
          <w:tcPr>
            <w:tcW w:w="939" w:type="dxa"/>
          </w:tcPr>
          <w:p w14:paraId="73E6BB95" w14:textId="134941AB" w:rsidR="00177E49" w:rsidRPr="007D4929" w:rsidRDefault="00177E49" w:rsidP="0052092F">
            <w:pPr>
              <w:pStyle w:val="LGTdoc0"/>
              <w:spacing w:afterLines="0" w:after="120" w:line="240" w:lineRule="auto"/>
              <w:rPr>
                <w:b/>
                <w:szCs w:val="22"/>
              </w:rPr>
            </w:pPr>
            <w:r w:rsidRPr="007D4929">
              <w:rPr>
                <w:b/>
                <w:szCs w:val="22"/>
              </w:rPr>
              <w:t>6</w:t>
            </w:r>
          </w:p>
        </w:tc>
        <w:tc>
          <w:tcPr>
            <w:tcW w:w="940" w:type="dxa"/>
          </w:tcPr>
          <w:p w14:paraId="050FD1E2" w14:textId="3DDD7538" w:rsidR="00177E49" w:rsidRPr="004E5E91" w:rsidRDefault="00177E49" w:rsidP="0052092F">
            <w:pPr>
              <w:pStyle w:val="LGTdoc0"/>
              <w:spacing w:afterLines="0" w:after="120" w:line="240" w:lineRule="auto"/>
              <w:rPr>
                <w:szCs w:val="22"/>
              </w:rPr>
            </w:pPr>
            <w:r w:rsidRPr="004E5E91">
              <w:rPr>
                <w:szCs w:val="22"/>
              </w:rPr>
              <w:t>5</w:t>
            </w:r>
          </w:p>
        </w:tc>
        <w:tc>
          <w:tcPr>
            <w:tcW w:w="939" w:type="dxa"/>
          </w:tcPr>
          <w:p w14:paraId="4AF36FD1" w14:textId="1C856738" w:rsidR="00177E49" w:rsidRPr="004E5E91" w:rsidRDefault="00177E49" w:rsidP="0052092F">
            <w:pPr>
              <w:pStyle w:val="LGTdoc0"/>
              <w:spacing w:afterLines="0" w:after="120" w:line="240" w:lineRule="auto"/>
              <w:rPr>
                <w:szCs w:val="22"/>
              </w:rPr>
            </w:pPr>
            <w:r>
              <w:rPr>
                <w:szCs w:val="22"/>
              </w:rPr>
              <w:t>6</w:t>
            </w:r>
          </w:p>
        </w:tc>
        <w:tc>
          <w:tcPr>
            <w:tcW w:w="940" w:type="dxa"/>
          </w:tcPr>
          <w:p w14:paraId="78157EE9" w14:textId="44D58059" w:rsidR="00177E49" w:rsidRPr="004E5E91" w:rsidRDefault="00177E49" w:rsidP="0052092F">
            <w:pPr>
              <w:pStyle w:val="LGTdoc0"/>
              <w:spacing w:afterLines="0" w:after="120" w:line="240" w:lineRule="auto"/>
              <w:rPr>
                <w:szCs w:val="22"/>
              </w:rPr>
            </w:pPr>
            <w:r>
              <w:rPr>
                <w:szCs w:val="22"/>
              </w:rPr>
              <w:t>7</w:t>
            </w:r>
          </w:p>
        </w:tc>
        <w:tc>
          <w:tcPr>
            <w:tcW w:w="939" w:type="dxa"/>
          </w:tcPr>
          <w:p w14:paraId="6BB2B69D" w14:textId="4DA9A83A" w:rsidR="00177E49" w:rsidRPr="004E5E91" w:rsidRDefault="00177E49" w:rsidP="0052092F">
            <w:pPr>
              <w:pStyle w:val="LGTdoc0"/>
              <w:spacing w:afterLines="0" w:after="120" w:line="240" w:lineRule="auto"/>
              <w:rPr>
                <w:szCs w:val="22"/>
              </w:rPr>
            </w:pPr>
            <w:r>
              <w:rPr>
                <w:szCs w:val="22"/>
              </w:rPr>
              <w:t>8</w:t>
            </w:r>
          </w:p>
        </w:tc>
        <w:tc>
          <w:tcPr>
            <w:tcW w:w="940" w:type="dxa"/>
          </w:tcPr>
          <w:p w14:paraId="42149C8C" w14:textId="00A7A75E" w:rsidR="00177E49" w:rsidRPr="004E5E91" w:rsidRDefault="00177E49" w:rsidP="0052092F">
            <w:pPr>
              <w:pStyle w:val="LGTdoc0"/>
              <w:spacing w:afterLines="0" w:after="120" w:line="240" w:lineRule="auto"/>
              <w:rPr>
                <w:szCs w:val="22"/>
              </w:rPr>
            </w:pPr>
            <w:r>
              <w:rPr>
                <w:szCs w:val="22"/>
              </w:rPr>
              <w:t>9</w:t>
            </w:r>
          </w:p>
        </w:tc>
        <w:tc>
          <w:tcPr>
            <w:tcW w:w="940" w:type="dxa"/>
          </w:tcPr>
          <w:p w14:paraId="72E760EF" w14:textId="3ACC8303" w:rsidR="00177E49" w:rsidRPr="004E5E91" w:rsidRDefault="00177E49" w:rsidP="0052092F">
            <w:pPr>
              <w:pStyle w:val="LGTdoc0"/>
              <w:spacing w:afterLines="0" w:after="120" w:line="240" w:lineRule="auto"/>
              <w:rPr>
                <w:szCs w:val="22"/>
              </w:rPr>
            </w:pPr>
            <w:r>
              <w:rPr>
                <w:szCs w:val="22"/>
              </w:rPr>
              <w:t>9</w:t>
            </w:r>
          </w:p>
        </w:tc>
      </w:tr>
      <w:tr w:rsidR="007D4929" w14:paraId="32A62249" w14:textId="77777777" w:rsidTr="007D4929">
        <w:tc>
          <w:tcPr>
            <w:tcW w:w="2785" w:type="dxa"/>
          </w:tcPr>
          <w:p w14:paraId="74F0F03B" w14:textId="73BA70F8" w:rsidR="007E58AA" w:rsidRDefault="007E58AA" w:rsidP="0052092F">
            <w:pPr>
              <w:pStyle w:val="LGTdoc0"/>
              <w:spacing w:afterLines="0" w:after="120" w:line="240" w:lineRule="auto"/>
              <w:rPr>
                <w:b/>
                <w:szCs w:val="22"/>
              </w:rPr>
            </w:pPr>
            <w:r>
              <w:rPr>
                <w:b/>
                <w:szCs w:val="22"/>
              </w:rPr>
              <w:t>Full Flexibility optimal size</w:t>
            </w:r>
          </w:p>
        </w:tc>
        <w:tc>
          <w:tcPr>
            <w:tcW w:w="939" w:type="dxa"/>
          </w:tcPr>
          <w:p w14:paraId="5A3D0709" w14:textId="6911F98D" w:rsidR="007E58AA" w:rsidRPr="007D4929" w:rsidRDefault="007E58AA" w:rsidP="0052092F">
            <w:pPr>
              <w:pStyle w:val="LGTdoc0"/>
              <w:spacing w:afterLines="0" w:after="120" w:line="240" w:lineRule="auto"/>
              <w:rPr>
                <w:b/>
                <w:szCs w:val="22"/>
              </w:rPr>
            </w:pPr>
            <w:r w:rsidRPr="007D4929">
              <w:rPr>
                <w:b/>
                <w:szCs w:val="22"/>
              </w:rPr>
              <w:t>25</w:t>
            </w:r>
          </w:p>
        </w:tc>
        <w:tc>
          <w:tcPr>
            <w:tcW w:w="940" w:type="dxa"/>
          </w:tcPr>
          <w:p w14:paraId="7243CAFE" w14:textId="719F9200" w:rsidR="007E58AA" w:rsidRDefault="007E58AA" w:rsidP="0052092F">
            <w:pPr>
              <w:pStyle w:val="LGTdoc0"/>
              <w:spacing w:afterLines="0" w:after="120" w:line="240" w:lineRule="auto"/>
              <w:rPr>
                <w:szCs w:val="22"/>
              </w:rPr>
            </w:pPr>
            <w:r>
              <w:rPr>
                <w:szCs w:val="22"/>
              </w:rPr>
              <w:t>5</w:t>
            </w:r>
          </w:p>
        </w:tc>
        <w:tc>
          <w:tcPr>
            <w:tcW w:w="939" w:type="dxa"/>
          </w:tcPr>
          <w:p w14:paraId="2DCF739A" w14:textId="11B10CE7" w:rsidR="007E58AA" w:rsidRDefault="007E58AA" w:rsidP="0052092F">
            <w:pPr>
              <w:pStyle w:val="LGTdoc0"/>
              <w:spacing w:afterLines="0" w:after="120" w:line="240" w:lineRule="auto"/>
              <w:rPr>
                <w:szCs w:val="22"/>
              </w:rPr>
            </w:pPr>
            <w:r>
              <w:rPr>
                <w:szCs w:val="22"/>
              </w:rPr>
              <w:t>7</w:t>
            </w:r>
          </w:p>
        </w:tc>
        <w:tc>
          <w:tcPr>
            <w:tcW w:w="940" w:type="dxa"/>
          </w:tcPr>
          <w:p w14:paraId="0A92A235" w14:textId="5048B9FB" w:rsidR="007E58AA" w:rsidRDefault="007E58AA" w:rsidP="0052092F">
            <w:pPr>
              <w:pStyle w:val="LGTdoc0"/>
              <w:spacing w:afterLines="0" w:after="120" w:line="240" w:lineRule="auto"/>
              <w:rPr>
                <w:szCs w:val="22"/>
              </w:rPr>
            </w:pPr>
            <w:r>
              <w:rPr>
                <w:szCs w:val="22"/>
              </w:rPr>
              <w:t>8</w:t>
            </w:r>
          </w:p>
        </w:tc>
        <w:tc>
          <w:tcPr>
            <w:tcW w:w="939" w:type="dxa"/>
          </w:tcPr>
          <w:p w14:paraId="366574C4" w14:textId="1113B7A4" w:rsidR="007E58AA" w:rsidRDefault="007E58AA" w:rsidP="0052092F">
            <w:pPr>
              <w:pStyle w:val="LGTdoc0"/>
              <w:spacing w:afterLines="0" w:after="120" w:line="240" w:lineRule="auto"/>
              <w:rPr>
                <w:szCs w:val="22"/>
              </w:rPr>
            </w:pPr>
            <w:r>
              <w:rPr>
                <w:szCs w:val="22"/>
              </w:rPr>
              <w:t>10</w:t>
            </w:r>
          </w:p>
        </w:tc>
        <w:tc>
          <w:tcPr>
            <w:tcW w:w="940" w:type="dxa"/>
          </w:tcPr>
          <w:p w14:paraId="6D3D4ECE" w14:textId="3C78BFCE" w:rsidR="007E58AA" w:rsidRDefault="007E58AA" w:rsidP="0052092F">
            <w:pPr>
              <w:pStyle w:val="LGTdoc0"/>
              <w:spacing w:afterLines="0" w:after="120" w:line="240" w:lineRule="auto"/>
              <w:rPr>
                <w:szCs w:val="22"/>
              </w:rPr>
            </w:pPr>
            <w:r>
              <w:rPr>
                <w:szCs w:val="22"/>
              </w:rPr>
              <w:t>11</w:t>
            </w:r>
          </w:p>
        </w:tc>
        <w:tc>
          <w:tcPr>
            <w:tcW w:w="940" w:type="dxa"/>
          </w:tcPr>
          <w:p w14:paraId="6405193D" w14:textId="7F6328A2" w:rsidR="007E58AA" w:rsidRDefault="007E58AA" w:rsidP="0052092F">
            <w:pPr>
              <w:pStyle w:val="LGTdoc0"/>
              <w:spacing w:afterLines="0" w:after="120" w:line="240" w:lineRule="auto"/>
              <w:rPr>
                <w:szCs w:val="22"/>
              </w:rPr>
            </w:pPr>
            <w:r>
              <w:rPr>
                <w:szCs w:val="22"/>
              </w:rPr>
              <w:t>11</w:t>
            </w:r>
          </w:p>
        </w:tc>
      </w:tr>
      <w:tr w:rsidR="00807E23" w14:paraId="053F8B89" w14:textId="317EB227" w:rsidTr="007D4929">
        <w:tc>
          <w:tcPr>
            <w:tcW w:w="2785" w:type="dxa"/>
          </w:tcPr>
          <w:p w14:paraId="77A63752" w14:textId="009A13E0" w:rsidR="00177E49" w:rsidRPr="004E5E91" w:rsidRDefault="00177E49" w:rsidP="007D4929">
            <w:pPr>
              <w:pStyle w:val="LGTdoc0"/>
              <w:spacing w:afterLines="0" w:after="120" w:line="240" w:lineRule="auto"/>
              <w:rPr>
                <w:b/>
                <w:szCs w:val="22"/>
              </w:rPr>
            </w:pPr>
            <w:r>
              <w:rPr>
                <w:b/>
                <w:szCs w:val="22"/>
              </w:rPr>
              <w:t xml:space="preserve">Proposed </w:t>
            </w:r>
            <w:r w:rsidR="007D4929">
              <w:rPr>
                <w:b/>
                <w:szCs w:val="22"/>
              </w:rPr>
              <w:t>O</w:t>
            </w:r>
            <w:r>
              <w:rPr>
                <w:b/>
                <w:szCs w:val="22"/>
              </w:rPr>
              <w:t>ption</w:t>
            </w:r>
            <w:r w:rsidR="007E58AA">
              <w:rPr>
                <w:b/>
                <w:szCs w:val="22"/>
              </w:rPr>
              <w:t xml:space="preserve"> 1: Full flexibility</w:t>
            </w:r>
            <w:r w:rsidR="007D4929">
              <w:rPr>
                <w:b/>
                <w:szCs w:val="22"/>
              </w:rPr>
              <w:t>, No joint coding of start RB, num</w:t>
            </w:r>
            <w:r w:rsidR="004D05F1">
              <w:rPr>
                <w:b/>
                <w:szCs w:val="22"/>
              </w:rPr>
              <w:t xml:space="preserve"> </w:t>
            </w:r>
            <w:r w:rsidR="007D4929">
              <w:rPr>
                <w:b/>
                <w:szCs w:val="22"/>
              </w:rPr>
              <w:t>RB</w:t>
            </w:r>
          </w:p>
        </w:tc>
        <w:tc>
          <w:tcPr>
            <w:tcW w:w="939" w:type="dxa"/>
          </w:tcPr>
          <w:p w14:paraId="1303812D" w14:textId="7C68EA39" w:rsidR="00177E49" w:rsidRPr="007D4929" w:rsidRDefault="00177E49" w:rsidP="0052092F">
            <w:pPr>
              <w:pStyle w:val="LGTdoc0"/>
              <w:spacing w:afterLines="0" w:after="120" w:line="240" w:lineRule="auto"/>
              <w:rPr>
                <w:b/>
                <w:szCs w:val="22"/>
              </w:rPr>
            </w:pPr>
            <w:r w:rsidRPr="007D4929">
              <w:rPr>
                <w:b/>
                <w:szCs w:val="22"/>
              </w:rPr>
              <w:t>25</w:t>
            </w:r>
          </w:p>
        </w:tc>
        <w:tc>
          <w:tcPr>
            <w:tcW w:w="940" w:type="dxa"/>
          </w:tcPr>
          <w:p w14:paraId="3EA53029" w14:textId="75B745F3" w:rsidR="00177E49" w:rsidRPr="004E5E91" w:rsidRDefault="00177E49" w:rsidP="0052092F">
            <w:pPr>
              <w:pStyle w:val="LGTdoc0"/>
              <w:spacing w:afterLines="0" w:after="120" w:line="240" w:lineRule="auto"/>
              <w:rPr>
                <w:szCs w:val="22"/>
              </w:rPr>
            </w:pPr>
            <w:r>
              <w:rPr>
                <w:szCs w:val="22"/>
              </w:rPr>
              <w:t>NA</w:t>
            </w:r>
          </w:p>
        </w:tc>
        <w:tc>
          <w:tcPr>
            <w:tcW w:w="939" w:type="dxa"/>
          </w:tcPr>
          <w:p w14:paraId="623579F9" w14:textId="3BFA1628" w:rsidR="00177E49" w:rsidRPr="004E5E91" w:rsidRDefault="00177E49" w:rsidP="0052092F">
            <w:pPr>
              <w:pStyle w:val="LGTdoc0"/>
              <w:spacing w:afterLines="0" w:after="120" w:line="240" w:lineRule="auto"/>
              <w:rPr>
                <w:szCs w:val="22"/>
              </w:rPr>
            </w:pPr>
            <w:r>
              <w:rPr>
                <w:szCs w:val="22"/>
              </w:rPr>
              <w:t>NA</w:t>
            </w:r>
          </w:p>
        </w:tc>
        <w:tc>
          <w:tcPr>
            <w:tcW w:w="940" w:type="dxa"/>
          </w:tcPr>
          <w:p w14:paraId="38952092" w14:textId="037FAA3D" w:rsidR="00177E49" w:rsidRPr="004E5E91" w:rsidRDefault="00177E49" w:rsidP="0052092F">
            <w:pPr>
              <w:pStyle w:val="LGTdoc0"/>
              <w:spacing w:afterLines="0" w:after="120" w:line="240" w:lineRule="auto"/>
              <w:rPr>
                <w:szCs w:val="22"/>
              </w:rPr>
            </w:pPr>
            <w:r>
              <w:rPr>
                <w:szCs w:val="22"/>
              </w:rPr>
              <w:t>9</w:t>
            </w:r>
          </w:p>
        </w:tc>
        <w:tc>
          <w:tcPr>
            <w:tcW w:w="939" w:type="dxa"/>
          </w:tcPr>
          <w:p w14:paraId="4C0F5615" w14:textId="718ADE53" w:rsidR="00177E49" w:rsidRPr="004E5E91" w:rsidRDefault="00177E49" w:rsidP="0052092F">
            <w:pPr>
              <w:pStyle w:val="LGTdoc0"/>
              <w:spacing w:afterLines="0" w:after="120" w:line="240" w:lineRule="auto"/>
              <w:rPr>
                <w:szCs w:val="22"/>
              </w:rPr>
            </w:pPr>
            <w:r>
              <w:rPr>
                <w:szCs w:val="22"/>
              </w:rPr>
              <w:t>10</w:t>
            </w:r>
          </w:p>
        </w:tc>
        <w:tc>
          <w:tcPr>
            <w:tcW w:w="940" w:type="dxa"/>
          </w:tcPr>
          <w:p w14:paraId="036643B1" w14:textId="2B016124" w:rsidR="00177E49" w:rsidRPr="004E5E91" w:rsidRDefault="00177E49" w:rsidP="0052092F">
            <w:pPr>
              <w:pStyle w:val="LGTdoc0"/>
              <w:spacing w:afterLines="0" w:after="120" w:line="240" w:lineRule="auto"/>
              <w:rPr>
                <w:szCs w:val="22"/>
              </w:rPr>
            </w:pPr>
            <w:r>
              <w:rPr>
                <w:szCs w:val="22"/>
              </w:rPr>
              <w:t>11</w:t>
            </w:r>
          </w:p>
        </w:tc>
        <w:tc>
          <w:tcPr>
            <w:tcW w:w="940" w:type="dxa"/>
          </w:tcPr>
          <w:p w14:paraId="6485496C" w14:textId="6EF87E89" w:rsidR="00177E49" w:rsidRPr="004E5E91" w:rsidRDefault="00177E49" w:rsidP="0052092F">
            <w:pPr>
              <w:pStyle w:val="LGTdoc0"/>
              <w:spacing w:afterLines="0" w:after="120" w:line="240" w:lineRule="auto"/>
              <w:rPr>
                <w:szCs w:val="22"/>
              </w:rPr>
            </w:pPr>
            <w:r>
              <w:rPr>
                <w:szCs w:val="22"/>
              </w:rPr>
              <w:t>11</w:t>
            </w:r>
          </w:p>
        </w:tc>
      </w:tr>
      <w:tr w:rsidR="00807E23" w14:paraId="28AC057C" w14:textId="685EAA78" w:rsidTr="007D4929">
        <w:tc>
          <w:tcPr>
            <w:tcW w:w="2785" w:type="dxa"/>
          </w:tcPr>
          <w:p w14:paraId="71D8BD04" w14:textId="31F91A2B" w:rsidR="00177E49" w:rsidRPr="004E5E91" w:rsidRDefault="007D4929" w:rsidP="007D4929">
            <w:pPr>
              <w:pStyle w:val="LGTdoc0"/>
              <w:spacing w:afterLines="0" w:after="120" w:line="240" w:lineRule="auto"/>
              <w:rPr>
                <w:b/>
                <w:szCs w:val="22"/>
              </w:rPr>
            </w:pPr>
            <w:r>
              <w:rPr>
                <w:b/>
                <w:szCs w:val="22"/>
              </w:rPr>
              <w:t>Proposed O</w:t>
            </w:r>
            <w:r w:rsidR="007E58AA">
              <w:rPr>
                <w:b/>
                <w:szCs w:val="22"/>
              </w:rPr>
              <w:t>ption 2</w:t>
            </w:r>
            <w:r>
              <w:rPr>
                <w:b/>
                <w:szCs w:val="22"/>
              </w:rPr>
              <w:t>:</w:t>
            </w:r>
            <w:r w:rsidR="00807E23">
              <w:rPr>
                <w:b/>
                <w:szCs w:val="22"/>
              </w:rPr>
              <w:t xml:space="preserve"> Allocation Restricted to 5Mhz subbands</w:t>
            </w:r>
            <w:r>
              <w:rPr>
                <w:b/>
                <w:szCs w:val="22"/>
              </w:rPr>
              <w:t xml:space="preserve"> + joint coding of start RB, num</w:t>
            </w:r>
            <w:r w:rsidR="004D05F1">
              <w:rPr>
                <w:b/>
                <w:szCs w:val="22"/>
              </w:rPr>
              <w:t xml:space="preserve"> </w:t>
            </w:r>
            <w:r>
              <w:rPr>
                <w:b/>
                <w:szCs w:val="22"/>
              </w:rPr>
              <w:t>RB</w:t>
            </w:r>
          </w:p>
        </w:tc>
        <w:tc>
          <w:tcPr>
            <w:tcW w:w="939" w:type="dxa"/>
          </w:tcPr>
          <w:p w14:paraId="1A699F03" w14:textId="5DB64CBA" w:rsidR="00177E49" w:rsidRPr="007D4929" w:rsidRDefault="00807E23" w:rsidP="0052092F">
            <w:pPr>
              <w:pStyle w:val="LGTdoc0"/>
              <w:spacing w:afterLines="0" w:after="120" w:line="240" w:lineRule="auto"/>
              <w:rPr>
                <w:b/>
                <w:szCs w:val="22"/>
              </w:rPr>
            </w:pPr>
            <w:r w:rsidRPr="007D4929">
              <w:rPr>
                <w:b/>
                <w:szCs w:val="22"/>
              </w:rPr>
              <w:t>25</w:t>
            </w:r>
          </w:p>
        </w:tc>
        <w:tc>
          <w:tcPr>
            <w:tcW w:w="940" w:type="dxa"/>
          </w:tcPr>
          <w:p w14:paraId="22D82FC7" w14:textId="3C93C226" w:rsidR="00177E49" w:rsidRPr="004E5E91" w:rsidRDefault="007D4929" w:rsidP="0052092F">
            <w:pPr>
              <w:pStyle w:val="LGTdoc0"/>
              <w:spacing w:afterLines="0" w:after="120" w:line="240" w:lineRule="auto"/>
              <w:rPr>
                <w:szCs w:val="22"/>
              </w:rPr>
            </w:pPr>
            <w:r>
              <w:rPr>
                <w:szCs w:val="22"/>
              </w:rPr>
              <w:t>NA</w:t>
            </w:r>
          </w:p>
        </w:tc>
        <w:tc>
          <w:tcPr>
            <w:tcW w:w="939" w:type="dxa"/>
          </w:tcPr>
          <w:p w14:paraId="5AAD995E" w14:textId="0B8BF2FD" w:rsidR="00177E49" w:rsidRPr="004E5E91" w:rsidRDefault="007D4929" w:rsidP="0052092F">
            <w:pPr>
              <w:pStyle w:val="LGTdoc0"/>
              <w:spacing w:afterLines="0" w:after="120" w:line="240" w:lineRule="auto"/>
              <w:rPr>
                <w:szCs w:val="22"/>
              </w:rPr>
            </w:pPr>
            <w:r>
              <w:rPr>
                <w:szCs w:val="22"/>
              </w:rPr>
              <w:t>NA</w:t>
            </w:r>
          </w:p>
        </w:tc>
        <w:tc>
          <w:tcPr>
            <w:tcW w:w="940" w:type="dxa"/>
          </w:tcPr>
          <w:p w14:paraId="50E18E34" w14:textId="33F5F4F9" w:rsidR="00177E49" w:rsidRPr="004E5E91" w:rsidRDefault="00177E49" w:rsidP="0052092F">
            <w:pPr>
              <w:pStyle w:val="LGTdoc0"/>
              <w:spacing w:afterLines="0" w:after="120" w:line="240" w:lineRule="auto"/>
              <w:rPr>
                <w:szCs w:val="22"/>
              </w:rPr>
            </w:pPr>
            <w:r>
              <w:rPr>
                <w:szCs w:val="22"/>
              </w:rPr>
              <w:t>8</w:t>
            </w:r>
          </w:p>
        </w:tc>
        <w:tc>
          <w:tcPr>
            <w:tcW w:w="939" w:type="dxa"/>
          </w:tcPr>
          <w:p w14:paraId="78193FAC" w14:textId="2A47F32B" w:rsidR="00177E49" w:rsidRPr="004E5E91" w:rsidRDefault="007E58AA" w:rsidP="0052092F">
            <w:pPr>
              <w:pStyle w:val="LGTdoc0"/>
              <w:spacing w:afterLines="0" w:after="120" w:line="240" w:lineRule="auto"/>
              <w:rPr>
                <w:szCs w:val="22"/>
              </w:rPr>
            </w:pPr>
            <w:r>
              <w:rPr>
                <w:szCs w:val="22"/>
              </w:rPr>
              <w:t>9</w:t>
            </w:r>
          </w:p>
        </w:tc>
        <w:tc>
          <w:tcPr>
            <w:tcW w:w="940" w:type="dxa"/>
          </w:tcPr>
          <w:p w14:paraId="7BACA111" w14:textId="6BD9EE07" w:rsidR="00177E49" w:rsidRPr="004E5E91" w:rsidRDefault="00177E49" w:rsidP="007E58AA">
            <w:pPr>
              <w:pStyle w:val="LGTdoc0"/>
              <w:spacing w:afterLines="0" w:after="120" w:line="240" w:lineRule="auto"/>
              <w:rPr>
                <w:szCs w:val="22"/>
              </w:rPr>
            </w:pPr>
            <w:r>
              <w:rPr>
                <w:szCs w:val="22"/>
              </w:rPr>
              <w:t>1</w:t>
            </w:r>
            <w:r w:rsidR="007E58AA">
              <w:rPr>
                <w:szCs w:val="22"/>
              </w:rPr>
              <w:t>0</w:t>
            </w:r>
          </w:p>
        </w:tc>
        <w:tc>
          <w:tcPr>
            <w:tcW w:w="940" w:type="dxa"/>
          </w:tcPr>
          <w:p w14:paraId="12BEAF90" w14:textId="2A5063D0" w:rsidR="00177E49" w:rsidRPr="004E5E91" w:rsidRDefault="007E58AA" w:rsidP="0052092F">
            <w:pPr>
              <w:pStyle w:val="LGTdoc0"/>
              <w:spacing w:afterLines="0" w:after="120" w:line="240" w:lineRule="auto"/>
              <w:rPr>
                <w:szCs w:val="22"/>
              </w:rPr>
            </w:pPr>
            <w:r>
              <w:rPr>
                <w:szCs w:val="22"/>
              </w:rPr>
              <w:t>10</w:t>
            </w:r>
          </w:p>
        </w:tc>
      </w:tr>
      <w:tr w:rsidR="00637189" w14:paraId="2F6C9001" w14:textId="77777777" w:rsidTr="007D4929">
        <w:tc>
          <w:tcPr>
            <w:tcW w:w="2785" w:type="dxa"/>
          </w:tcPr>
          <w:p w14:paraId="5423E8A8" w14:textId="228BBA41" w:rsidR="00637189" w:rsidRDefault="00637189" w:rsidP="0035660C">
            <w:pPr>
              <w:pStyle w:val="LGTdoc0"/>
              <w:spacing w:afterLines="0" w:after="120" w:line="240" w:lineRule="auto"/>
              <w:rPr>
                <w:b/>
                <w:szCs w:val="22"/>
              </w:rPr>
            </w:pPr>
            <w:r>
              <w:rPr>
                <w:b/>
                <w:szCs w:val="22"/>
              </w:rPr>
              <w:t xml:space="preserve">Proposed option 3 : </w:t>
            </w:r>
            <w:r w:rsidR="0035660C">
              <w:rPr>
                <w:b/>
                <w:szCs w:val="22"/>
              </w:rPr>
              <w:t>full flexibility + allocation minimizes #NBs used</w:t>
            </w:r>
          </w:p>
        </w:tc>
        <w:tc>
          <w:tcPr>
            <w:tcW w:w="939" w:type="dxa"/>
          </w:tcPr>
          <w:p w14:paraId="00A157CA" w14:textId="246B523A" w:rsidR="00637189" w:rsidRPr="007D4929" w:rsidRDefault="0035660C" w:rsidP="0052092F">
            <w:pPr>
              <w:pStyle w:val="LGTdoc0"/>
              <w:spacing w:afterLines="0" w:after="120" w:line="240" w:lineRule="auto"/>
              <w:rPr>
                <w:b/>
                <w:szCs w:val="22"/>
              </w:rPr>
            </w:pPr>
            <w:r>
              <w:rPr>
                <w:b/>
                <w:szCs w:val="22"/>
              </w:rPr>
              <w:t>25</w:t>
            </w:r>
          </w:p>
        </w:tc>
        <w:tc>
          <w:tcPr>
            <w:tcW w:w="940" w:type="dxa"/>
          </w:tcPr>
          <w:p w14:paraId="48B1A34B" w14:textId="443E3238" w:rsidR="00637189" w:rsidRDefault="0035660C" w:rsidP="0052092F">
            <w:pPr>
              <w:pStyle w:val="LGTdoc0"/>
              <w:spacing w:afterLines="0" w:after="120" w:line="240" w:lineRule="auto"/>
              <w:rPr>
                <w:szCs w:val="22"/>
              </w:rPr>
            </w:pPr>
            <w:r>
              <w:rPr>
                <w:szCs w:val="22"/>
              </w:rPr>
              <w:t>5</w:t>
            </w:r>
          </w:p>
        </w:tc>
        <w:tc>
          <w:tcPr>
            <w:tcW w:w="939" w:type="dxa"/>
          </w:tcPr>
          <w:p w14:paraId="61D255F4" w14:textId="21195C32" w:rsidR="00637189" w:rsidRDefault="0035660C" w:rsidP="0052092F">
            <w:pPr>
              <w:pStyle w:val="LGTdoc0"/>
              <w:spacing w:afterLines="0" w:after="120" w:line="240" w:lineRule="auto"/>
              <w:rPr>
                <w:szCs w:val="22"/>
              </w:rPr>
            </w:pPr>
            <w:r>
              <w:rPr>
                <w:szCs w:val="22"/>
              </w:rPr>
              <w:t>6</w:t>
            </w:r>
          </w:p>
        </w:tc>
        <w:tc>
          <w:tcPr>
            <w:tcW w:w="940" w:type="dxa"/>
          </w:tcPr>
          <w:p w14:paraId="5D38518C" w14:textId="64F2B970" w:rsidR="00637189" w:rsidRDefault="0035660C" w:rsidP="0052092F">
            <w:pPr>
              <w:pStyle w:val="LGTdoc0"/>
              <w:spacing w:afterLines="0" w:after="120" w:line="240" w:lineRule="auto"/>
              <w:rPr>
                <w:szCs w:val="22"/>
              </w:rPr>
            </w:pPr>
            <w:r>
              <w:rPr>
                <w:szCs w:val="22"/>
              </w:rPr>
              <w:t>8</w:t>
            </w:r>
          </w:p>
        </w:tc>
        <w:tc>
          <w:tcPr>
            <w:tcW w:w="939" w:type="dxa"/>
          </w:tcPr>
          <w:p w14:paraId="549D54E1" w14:textId="4EC0DE45" w:rsidR="00637189" w:rsidRDefault="0035660C" w:rsidP="0052092F">
            <w:pPr>
              <w:pStyle w:val="LGTdoc0"/>
              <w:spacing w:afterLines="0" w:after="120" w:line="240" w:lineRule="auto"/>
              <w:rPr>
                <w:szCs w:val="22"/>
              </w:rPr>
            </w:pPr>
            <w:r>
              <w:rPr>
                <w:szCs w:val="22"/>
              </w:rPr>
              <w:t>9</w:t>
            </w:r>
          </w:p>
        </w:tc>
        <w:tc>
          <w:tcPr>
            <w:tcW w:w="940" w:type="dxa"/>
          </w:tcPr>
          <w:p w14:paraId="32CE2098" w14:textId="581BDC13" w:rsidR="00637189" w:rsidRDefault="0035660C" w:rsidP="007E58AA">
            <w:pPr>
              <w:pStyle w:val="LGTdoc0"/>
              <w:spacing w:afterLines="0" w:after="120" w:line="240" w:lineRule="auto"/>
              <w:rPr>
                <w:szCs w:val="22"/>
              </w:rPr>
            </w:pPr>
            <w:r>
              <w:rPr>
                <w:szCs w:val="22"/>
              </w:rPr>
              <w:t>10</w:t>
            </w:r>
          </w:p>
        </w:tc>
        <w:tc>
          <w:tcPr>
            <w:tcW w:w="940" w:type="dxa"/>
          </w:tcPr>
          <w:p w14:paraId="28C52D6E" w14:textId="3FD6AB08" w:rsidR="00637189" w:rsidRDefault="0035660C" w:rsidP="0052092F">
            <w:pPr>
              <w:pStyle w:val="LGTdoc0"/>
              <w:spacing w:afterLines="0" w:after="120" w:line="240" w:lineRule="auto"/>
              <w:rPr>
                <w:szCs w:val="22"/>
              </w:rPr>
            </w:pPr>
            <w:r>
              <w:rPr>
                <w:szCs w:val="22"/>
              </w:rPr>
              <w:t>10</w:t>
            </w:r>
          </w:p>
        </w:tc>
      </w:tr>
      <w:tr w:rsidR="0035660C" w14:paraId="4F3CBF72" w14:textId="77777777" w:rsidTr="007D4929">
        <w:tc>
          <w:tcPr>
            <w:tcW w:w="2785" w:type="dxa"/>
          </w:tcPr>
          <w:p w14:paraId="6FA3BC6B" w14:textId="78AF2790" w:rsidR="0035660C" w:rsidRDefault="0035660C" w:rsidP="0035660C">
            <w:pPr>
              <w:pStyle w:val="LGTdoc0"/>
              <w:spacing w:afterLines="0" w:after="120" w:line="240" w:lineRule="auto"/>
              <w:rPr>
                <w:b/>
                <w:szCs w:val="22"/>
              </w:rPr>
            </w:pPr>
            <w:r>
              <w:rPr>
                <w:b/>
                <w:szCs w:val="22"/>
              </w:rPr>
              <w:t>Proposed Option 4 : Allocation restricted to 6RB,12RB or 25RB subbands</w:t>
            </w:r>
          </w:p>
        </w:tc>
        <w:tc>
          <w:tcPr>
            <w:tcW w:w="939" w:type="dxa"/>
          </w:tcPr>
          <w:p w14:paraId="77803E24" w14:textId="77777777" w:rsidR="0035660C" w:rsidRDefault="0035660C" w:rsidP="0052092F">
            <w:pPr>
              <w:pStyle w:val="LGTdoc0"/>
              <w:spacing w:afterLines="0" w:after="120" w:line="240" w:lineRule="auto"/>
              <w:rPr>
                <w:b/>
                <w:szCs w:val="22"/>
              </w:rPr>
            </w:pPr>
          </w:p>
        </w:tc>
        <w:tc>
          <w:tcPr>
            <w:tcW w:w="940" w:type="dxa"/>
          </w:tcPr>
          <w:p w14:paraId="0DDCF33A" w14:textId="728DC9ED" w:rsidR="0035660C" w:rsidRDefault="0035660C" w:rsidP="0052092F">
            <w:pPr>
              <w:pStyle w:val="LGTdoc0"/>
              <w:spacing w:afterLines="0" w:after="120" w:line="240" w:lineRule="auto"/>
              <w:rPr>
                <w:szCs w:val="22"/>
              </w:rPr>
            </w:pPr>
            <w:r>
              <w:rPr>
                <w:szCs w:val="22"/>
              </w:rPr>
              <w:t>5</w:t>
            </w:r>
          </w:p>
        </w:tc>
        <w:tc>
          <w:tcPr>
            <w:tcW w:w="939" w:type="dxa"/>
          </w:tcPr>
          <w:p w14:paraId="706BAD31" w14:textId="44888ACC" w:rsidR="0035660C" w:rsidRDefault="0035660C" w:rsidP="0052092F">
            <w:pPr>
              <w:pStyle w:val="LGTdoc0"/>
              <w:spacing w:afterLines="0" w:after="120" w:line="240" w:lineRule="auto"/>
              <w:rPr>
                <w:szCs w:val="22"/>
              </w:rPr>
            </w:pPr>
            <w:r>
              <w:rPr>
                <w:szCs w:val="22"/>
              </w:rPr>
              <w:t>6</w:t>
            </w:r>
          </w:p>
        </w:tc>
        <w:tc>
          <w:tcPr>
            <w:tcW w:w="940" w:type="dxa"/>
          </w:tcPr>
          <w:p w14:paraId="6DE028AF" w14:textId="45419E22" w:rsidR="0035660C" w:rsidRDefault="0035660C" w:rsidP="0052092F">
            <w:pPr>
              <w:pStyle w:val="LGTdoc0"/>
              <w:spacing w:afterLines="0" w:after="120" w:line="240" w:lineRule="auto"/>
              <w:rPr>
                <w:szCs w:val="22"/>
              </w:rPr>
            </w:pPr>
            <w:r>
              <w:rPr>
                <w:szCs w:val="22"/>
              </w:rPr>
              <w:t>8</w:t>
            </w:r>
          </w:p>
        </w:tc>
        <w:tc>
          <w:tcPr>
            <w:tcW w:w="939" w:type="dxa"/>
          </w:tcPr>
          <w:p w14:paraId="4B85B364" w14:textId="015C5905" w:rsidR="0035660C" w:rsidRDefault="0035660C" w:rsidP="0052092F">
            <w:pPr>
              <w:pStyle w:val="LGTdoc0"/>
              <w:spacing w:afterLines="0" w:after="120" w:line="240" w:lineRule="auto"/>
              <w:rPr>
                <w:szCs w:val="22"/>
              </w:rPr>
            </w:pPr>
            <w:r>
              <w:rPr>
                <w:szCs w:val="22"/>
              </w:rPr>
              <w:t>9</w:t>
            </w:r>
          </w:p>
        </w:tc>
        <w:tc>
          <w:tcPr>
            <w:tcW w:w="940" w:type="dxa"/>
          </w:tcPr>
          <w:p w14:paraId="633FD9DE" w14:textId="4ECFC00D" w:rsidR="0035660C" w:rsidRDefault="0035660C" w:rsidP="007E58AA">
            <w:pPr>
              <w:pStyle w:val="LGTdoc0"/>
              <w:spacing w:afterLines="0" w:after="120" w:line="240" w:lineRule="auto"/>
              <w:rPr>
                <w:szCs w:val="22"/>
              </w:rPr>
            </w:pPr>
            <w:r>
              <w:rPr>
                <w:szCs w:val="22"/>
              </w:rPr>
              <w:t>9</w:t>
            </w:r>
          </w:p>
        </w:tc>
        <w:tc>
          <w:tcPr>
            <w:tcW w:w="940" w:type="dxa"/>
          </w:tcPr>
          <w:p w14:paraId="239611FC" w14:textId="13078526" w:rsidR="0035660C" w:rsidRDefault="0035660C" w:rsidP="0052092F">
            <w:pPr>
              <w:pStyle w:val="LGTdoc0"/>
              <w:spacing w:afterLines="0" w:after="120" w:line="240" w:lineRule="auto"/>
              <w:rPr>
                <w:szCs w:val="22"/>
              </w:rPr>
            </w:pPr>
            <w:r>
              <w:rPr>
                <w:szCs w:val="22"/>
              </w:rPr>
              <w:t>10</w:t>
            </w:r>
          </w:p>
        </w:tc>
      </w:tr>
      <w:tr w:rsidR="00807E23" w14:paraId="3C578184" w14:textId="3861E55B" w:rsidTr="007D4929">
        <w:tc>
          <w:tcPr>
            <w:tcW w:w="2785" w:type="dxa"/>
          </w:tcPr>
          <w:p w14:paraId="6A5B26B5" w14:textId="21F8B53A" w:rsidR="00177E49" w:rsidRPr="004E5E91" w:rsidRDefault="00177E49" w:rsidP="00177E49">
            <w:pPr>
              <w:pStyle w:val="LGTdoc0"/>
              <w:spacing w:afterLines="0" w:after="120" w:line="240" w:lineRule="auto"/>
              <w:rPr>
                <w:b/>
                <w:szCs w:val="22"/>
              </w:rPr>
            </w:pPr>
            <w:r>
              <w:rPr>
                <w:b/>
                <w:szCs w:val="22"/>
              </w:rPr>
              <w:t xml:space="preserve">LTE Release 8 RIV </w:t>
            </w:r>
          </w:p>
        </w:tc>
        <w:tc>
          <w:tcPr>
            <w:tcW w:w="939" w:type="dxa"/>
          </w:tcPr>
          <w:p w14:paraId="3CC6DB5D" w14:textId="535FF7FE" w:rsidR="00177E49" w:rsidRPr="007D4929" w:rsidRDefault="00177E49" w:rsidP="0052092F">
            <w:pPr>
              <w:pStyle w:val="LGTdoc0"/>
              <w:spacing w:afterLines="0" w:after="120" w:line="240" w:lineRule="auto"/>
              <w:rPr>
                <w:b/>
                <w:szCs w:val="22"/>
              </w:rPr>
            </w:pPr>
            <w:r w:rsidRPr="007D4929">
              <w:rPr>
                <w:b/>
                <w:szCs w:val="22"/>
              </w:rPr>
              <w:t>100</w:t>
            </w:r>
          </w:p>
        </w:tc>
        <w:tc>
          <w:tcPr>
            <w:tcW w:w="940" w:type="dxa"/>
          </w:tcPr>
          <w:p w14:paraId="45E8E497" w14:textId="5183DD11" w:rsidR="00177E49" w:rsidRPr="004E5E91" w:rsidRDefault="00177E49" w:rsidP="0052092F">
            <w:pPr>
              <w:pStyle w:val="LGTdoc0"/>
              <w:spacing w:afterLines="0" w:after="120" w:line="240" w:lineRule="auto"/>
              <w:rPr>
                <w:szCs w:val="22"/>
              </w:rPr>
            </w:pPr>
            <w:r>
              <w:rPr>
                <w:szCs w:val="22"/>
              </w:rPr>
              <w:t>5</w:t>
            </w:r>
          </w:p>
        </w:tc>
        <w:tc>
          <w:tcPr>
            <w:tcW w:w="939" w:type="dxa"/>
          </w:tcPr>
          <w:p w14:paraId="129651D8" w14:textId="28E2B571" w:rsidR="00177E49" w:rsidRPr="004E5E91" w:rsidRDefault="00177E49" w:rsidP="0052092F">
            <w:pPr>
              <w:pStyle w:val="LGTdoc0"/>
              <w:spacing w:afterLines="0" w:after="120" w:line="240" w:lineRule="auto"/>
              <w:rPr>
                <w:szCs w:val="22"/>
              </w:rPr>
            </w:pPr>
            <w:r>
              <w:rPr>
                <w:szCs w:val="22"/>
              </w:rPr>
              <w:t>7</w:t>
            </w:r>
          </w:p>
        </w:tc>
        <w:tc>
          <w:tcPr>
            <w:tcW w:w="940" w:type="dxa"/>
          </w:tcPr>
          <w:p w14:paraId="2BCE8EE8" w14:textId="1C578A31" w:rsidR="00177E49" w:rsidRPr="004E5E91" w:rsidRDefault="00177E49" w:rsidP="0052092F">
            <w:pPr>
              <w:pStyle w:val="LGTdoc0"/>
              <w:spacing w:afterLines="0" w:after="120" w:line="240" w:lineRule="auto"/>
              <w:rPr>
                <w:szCs w:val="22"/>
              </w:rPr>
            </w:pPr>
            <w:r>
              <w:rPr>
                <w:szCs w:val="22"/>
              </w:rPr>
              <w:t>9</w:t>
            </w:r>
          </w:p>
        </w:tc>
        <w:tc>
          <w:tcPr>
            <w:tcW w:w="939" w:type="dxa"/>
          </w:tcPr>
          <w:p w14:paraId="2E4D200A" w14:textId="655D40FB" w:rsidR="00177E49" w:rsidRPr="004E5E91" w:rsidRDefault="00177E49" w:rsidP="0052092F">
            <w:pPr>
              <w:pStyle w:val="LGTdoc0"/>
              <w:spacing w:afterLines="0" w:after="120" w:line="240" w:lineRule="auto"/>
              <w:rPr>
                <w:szCs w:val="22"/>
              </w:rPr>
            </w:pPr>
            <w:r>
              <w:rPr>
                <w:szCs w:val="22"/>
              </w:rPr>
              <w:t>11</w:t>
            </w:r>
          </w:p>
        </w:tc>
        <w:tc>
          <w:tcPr>
            <w:tcW w:w="940" w:type="dxa"/>
          </w:tcPr>
          <w:p w14:paraId="5FD2FD97" w14:textId="4592CC74" w:rsidR="00177E49" w:rsidRPr="004E5E91" w:rsidRDefault="00177E49" w:rsidP="0052092F">
            <w:pPr>
              <w:pStyle w:val="LGTdoc0"/>
              <w:spacing w:afterLines="0" w:after="120" w:line="240" w:lineRule="auto"/>
              <w:rPr>
                <w:szCs w:val="22"/>
              </w:rPr>
            </w:pPr>
            <w:r>
              <w:rPr>
                <w:szCs w:val="22"/>
              </w:rPr>
              <w:t>12</w:t>
            </w:r>
          </w:p>
        </w:tc>
        <w:tc>
          <w:tcPr>
            <w:tcW w:w="940" w:type="dxa"/>
          </w:tcPr>
          <w:p w14:paraId="1EA896D2" w14:textId="2BBA4DDE" w:rsidR="00177E49" w:rsidRPr="004E5E91" w:rsidRDefault="00177E49" w:rsidP="0052092F">
            <w:pPr>
              <w:pStyle w:val="LGTdoc0"/>
              <w:spacing w:afterLines="0" w:after="120" w:line="240" w:lineRule="auto"/>
              <w:rPr>
                <w:szCs w:val="22"/>
              </w:rPr>
            </w:pPr>
            <w:r>
              <w:rPr>
                <w:szCs w:val="22"/>
              </w:rPr>
              <w:t>13</w:t>
            </w:r>
          </w:p>
        </w:tc>
      </w:tr>
    </w:tbl>
    <w:p w14:paraId="77FD1A0B" w14:textId="77777777" w:rsidR="004E5E91" w:rsidRDefault="004E5E91" w:rsidP="0052092F">
      <w:pPr>
        <w:pStyle w:val="LGTdoc0"/>
        <w:spacing w:afterLines="0" w:after="120" w:line="240" w:lineRule="auto"/>
        <w:rPr>
          <w:b/>
          <w:szCs w:val="22"/>
          <w:u w:val="single"/>
        </w:rPr>
      </w:pPr>
    </w:p>
    <w:p w14:paraId="43DD18A6" w14:textId="0D7EF8C6" w:rsidR="004E5E91" w:rsidRPr="004D05F1" w:rsidRDefault="001C711D" w:rsidP="0052092F">
      <w:pPr>
        <w:pStyle w:val="LGTdoc0"/>
        <w:spacing w:afterLines="0" w:after="120" w:line="240" w:lineRule="auto"/>
        <w:rPr>
          <w:szCs w:val="22"/>
        </w:rPr>
      </w:pPr>
      <w:r>
        <w:rPr>
          <w:szCs w:val="22"/>
        </w:rPr>
        <w:lastRenderedPageBreak/>
        <w:t>From the table we see that</w:t>
      </w:r>
      <w:r w:rsidR="00807E23">
        <w:rPr>
          <w:szCs w:val="22"/>
        </w:rPr>
        <w:t xml:space="preserve"> Option 1 adds 2 bits over Release 13 eMTC resource allocation but is easy to implement and provides full flexibility. In addition, for eMTC</w:t>
      </w:r>
      <w:r w:rsidR="007D4929">
        <w:rPr>
          <w:szCs w:val="22"/>
        </w:rPr>
        <w:t xml:space="preserve"> CE Mode A</w:t>
      </w:r>
      <w:r w:rsidR="00807E23">
        <w:rPr>
          <w:szCs w:val="22"/>
        </w:rPr>
        <w:t>, since the UL grant size without padding is smaller than DL grant size, the additional 2 bits may not be noticeable in most cases. We hence propose to use option 1 for PUSCH resource allocation. This can be combined with Rel</w:t>
      </w:r>
      <w:r w:rsidR="00001E96">
        <w:rPr>
          <w:szCs w:val="22"/>
        </w:rPr>
        <w:t>ease</w:t>
      </w:r>
      <w:r w:rsidR="00807E23">
        <w:rPr>
          <w:szCs w:val="22"/>
        </w:rPr>
        <w:t xml:space="preserve"> 8 RIV mapping </w:t>
      </w:r>
      <w:r w:rsidR="007D4929">
        <w:rPr>
          <w:szCs w:val="22"/>
        </w:rPr>
        <w:t xml:space="preserve">for </w:t>
      </w:r>
      <w:r w:rsidR="004D05F1">
        <w:rPr>
          <w:szCs w:val="22"/>
        </w:rPr>
        <w:t>system</w:t>
      </w:r>
      <w:r w:rsidR="00807E23">
        <w:rPr>
          <w:szCs w:val="22"/>
        </w:rPr>
        <w:t xml:space="preserve"> BW &lt; 5M</w:t>
      </w:r>
      <w:r w:rsidR="004D05F1">
        <w:rPr>
          <w:szCs w:val="22"/>
        </w:rPr>
        <w:t>H</w:t>
      </w:r>
      <w:r w:rsidR="00807E23">
        <w:rPr>
          <w:szCs w:val="22"/>
        </w:rPr>
        <w:t>z.</w:t>
      </w:r>
    </w:p>
    <w:p w14:paraId="22FD019B" w14:textId="3C6DBA64" w:rsidR="0052092F" w:rsidRDefault="0052092F" w:rsidP="0052092F">
      <w:pPr>
        <w:pStyle w:val="LGTdoc0"/>
        <w:spacing w:afterLines="0" w:after="120" w:line="240" w:lineRule="auto"/>
        <w:rPr>
          <w:b/>
          <w:szCs w:val="22"/>
        </w:rPr>
      </w:pPr>
      <w:r>
        <w:rPr>
          <w:b/>
          <w:szCs w:val="22"/>
          <w:u w:val="single"/>
        </w:rPr>
        <w:t xml:space="preserve">Proposal </w:t>
      </w:r>
      <w:r w:rsidR="007E58AA">
        <w:rPr>
          <w:b/>
          <w:szCs w:val="22"/>
          <w:u w:val="single"/>
        </w:rPr>
        <w:t>1</w:t>
      </w:r>
      <w:r w:rsidRPr="008027AD">
        <w:rPr>
          <w:b/>
          <w:szCs w:val="22"/>
          <w:u w:val="single"/>
        </w:rPr>
        <w:t>:</w:t>
      </w:r>
      <w:r>
        <w:rPr>
          <w:b/>
          <w:szCs w:val="22"/>
        </w:rPr>
        <w:t xml:space="preserve"> </w:t>
      </w:r>
      <w:r w:rsidR="00177E49">
        <w:rPr>
          <w:b/>
          <w:szCs w:val="22"/>
        </w:rPr>
        <w:t xml:space="preserve">For </w:t>
      </w:r>
      <w:r w:rsidR="009969EF">
        <w:rPr>
          <w:b/>
          <w:szCs w:val="22"/>
        </w:rPr>
        <w:t>s</w:t>
      </w:r>
      <w:r w:rsidR="007D4929">
        <w:rPr>
          <w:b/>
          <w:szCs w:val="22"/>
        </w:rPr>
        <w:t>y</w:t>
      </w:r>
      <w:r w:rsidR="009969EF">
        <w:rPr>
          <w:b/>
          <w:szCs w:val="22"/>
        </w:rPr>
        <w:t>s</w:t>
      </w:r>
      <w:r w:rsidR="007D4929">
        <w:rPr>
          <w:b/>
          <w:szCs w:val="22"/>
        </w:rPr>
        <w:t>tem</w:t>
      </w:r>
      <w:r w:rsidR="00177E49">
        <w:rPr>
          <w:b/>
          <w:szCs w:val="22"/>
        </w:rPr>
        <w:t xml:space="preserve"> BW &gt;= 5Mhz, f</w:t>
      </w:r>
      <w:r>
        <w:rPr>
          <w:b/>
          <w:szCs w:val="22"/>
        </w:rPr>
        <w:t xml:space="preserve">or UEs supporting maximum </w:t>
      </w:r>
      <w:r w:rsidR="004D05F1">
        <w:rPr>
          <w:b/>
          <w:szCs w:val="22"/>
        </w:rPr>
        <w:t xml:space="preserve">PUSCH </w:t>
      </w:r>
      <w:r>
        <w:rPr>
          <w:b/>
          <w:szCs w:val="22"/>
        </w:rPr>
        <w:t xml:space="preserve">BW of 5MHz, PUSCH resource allocation </w:t>
      </w:r>
      <w:r w:rsidR="007E58AA">
        <w:rPr>
          <w:b/>
          <w:szCs w:val="22"/>
        </w:rPr>
        <w:t>is</w:t>
      </w:r>
      <w:r>
        <w:rPr>
          <w:b/>
          <w:szCs w:val="22"/>
        </w:rPr>
        <w:t xml:space="preserve"> signalled </w:t>
      </w:r>
      <w:r w:rsidR="007E58AA">
        <w:rPr>
          <w:b/>
          <w:szCs w:val="22"/>
        </w:rPr>
        <w:t>using a start RB given by ceil(log2(NUM_RB</w:t>
      </w:r>
      <w:r w:rsidR="007D4929">
        <w:rPr>
          <w:b/>
          <w:szCs w:val="22"/>
        </w:rPr>
        <w:t>_SYSTEM</w:t>
      </w:r>
      <w:r w:rsidR="007E58AA">
        <w:rPr>
          <w:b/>
          <w:szCs w:val="22"/>
        </w:rPr>
        <w:t>)) bits and</w:t>
      </w:r>
      <w:r>
        <w:rPr>
          <w:b/>
          <w:szCs w:val="22"/>
        </w:rPr>
        <w:t xml:space="preserve"> number of </w:t>
      </w:r>
      <w:r w:rsidR="007D4929">
        <w:rPr>
          <w:b/>
          <w:szCs w:val="22"/>
        </w:rPr>
        <w:t xml:space="preserve">allocated </w:t>
      </w:r>
      <w:r>
        <w:rPr>
          <w:b/>
          <w:szCs w:val="22"/>
        </w:rPr>
        <w:t>RBs signalled using 4 bits</w:t>
      </w:r>
      <w:r w:rsidR="007E58AA">
        <w:rPr>
          <w:b/>
          <w:szCs w:val="22"/>
        </w:rPr>
        <w:t xml:space="preserve"> that </w:t>
      </w:r>
      <w:r>
        <w:rPr>
          <w:b/>
          <w:szCs w:val="22"/>
        </w:rPr>
        <w:t>maps to one of the 16 valid number of RBs = {1, 2, 3, 4, 5, 6, 8, 9, 12, 15, 16, 18, 20, 24, 25}.</w:t>
      </w:r>
    </w:p>
    <w:p w14:paraId="3FB83FFA" w14:textId="788943F9" w:rsidR="007E58AA" w:rsidRDefault="007E58AA" w:rsidP="007E58AA">
      <w:pPr>
        <w:pStyle w:val="LGTdoc0"/>
        <w:spacing w:afterLines="0" w:after="120" w:line="240" w:lineRule="auto"/>
        <w:rPr>
          <w:b/>
          <w:szCs w:val="22"/>
        </w:rPr>
      </w:pPr>
      <w:r>
        <w:rPr>
          <w:b/>
          <w:szCs w:val="22"/>
          <w:u w:val="single"/>
        </w:rPr>
        <w:t>Proposal 2</w:t>
      </w:r>
      <w:r w:rsidRPr="008027AD">
        <w:rPr>
          <w:b/>
          <w:szCs w:val="22"/>
          <w:u w:val="single"/>
        </w:rPr>
        <w:t>:</w:t>
      </w:r>
      <w:r>
        <w:rPr>
          <w:b/>
          <w:szCs w:val="22"/>
        </w:rPr>
        <w:t xml:space="preserve"> For </w:t>
      </w:r>
      <w:r w:rsidR="007D4929">
        <w:rPr>
          <w:b/>
          <w:szCs w:val="22"/>
        </w:rPr>
        <w:t>system</w:t>
      </w:r>
      <w:r>
        <w:rPr>
          <w:b/>
          <w:szCs w:val="22"/>
        </w:rPr>
        <w:t xml:space="preserve"> BW &lt; 5Mhz, for UEs supporting maximum</w:t>
      </w:r>
      <w:r w:rsidR="004D05F1">
        <w:rPr>
          <w:b/>
          <w:szCs w:val="22"/>
        </w:rPr>
        <w:t xml:space="preserve"> PUSCH</w:t>
      </w:r>
      <w:r>
        <w:rPr>
          <w:b/>
          <w:szCs w:val="22"/>
        </w:rPr>
        <w:t xml:space="preserve"> BW of 5MHz, the </w:t>
      </w:r>
      <w:r w:rsidR="004D05F1">
        <w:rPr>
          <w:b/>
          <w:szCs w:val="22"/>
        </w:rPr>
        <w:t>LTE R</w:t>
      </w:r>
      <w:r>
        <w:rPr>
          <w:b/>
          <w:szCs w:val="22"/>
        </w:rPr>
        <w:t xml:space="preserve">elease 8 RIV mapping is used </w:t>
      </w:r>
      <w:r w:rsidR="00123D66">
        <w:rPr>
          <w:b/>
          <w:szCs w:val="22"/>
        </w:rPr>
        <w:t>for</w:t>
      </w:r>
      <w:r>
        <w:rPr>
          <w:b/>
          <w:szCs w:val="22"/>
        </w:rPr>
        <w:t xml:space="preserve"> the PUSCH resource allocation.</w:t>
      </w:r>
    </w:p>
    <w:p w14:paraId="37011610" w14:textId="77777777" w:rsidR="007E58AA" w:rsidRDefault="007E58AA" w:rsidP="00233FED">
      <w:pPr>
        <w:pStyle w:val="LGTdoc1"/>
        <w:spacing w:beforeLines="0" w:before="120" w:after="220" w:afterAutospacing="0"/>
        <w:ind w:left="432"/>
        <w:rPr>
          <w:rFonts w:ascii="Arial" w:hAnsi="Arial" w:cs="Arial"/>
          <w:lang w:val="en-US"/>
        </w:rPr>
      </w:pPr>
    </w:p>
    <w:p w14:paraId="6FC9103C" w14:textId="26337D1B" w:rsidR="002773AC" w:rsidRDefault="002773AC" w:rsidP="002A1FC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Resource Allocation for Downlink</w:t>
      </w:r>
    </w:p>
    <w:p w14:paraId="48EF6CD2" w14:textId="2945F734" w:rsidR="004D05F1" w:rsidRPr="00A71890" w:rsidRDefault="002773AC" w:rsidP="004D05F1">
      <w:pPr>
        <w:pStyle w:val="LGTdoc0"/>
        <w:spacing w:afterLines="0" w:after="120" w:line="240" w:lineRule="auto"/>
        <w:rPr>
          <w:szCs w:val="22"/>
        </w:rPr>
      </w:pPr>
      <w:r>
        <w:rPr>
          <w:szCs w:val="22"/>
        </w:rPr>
        <w:t xml:space="preserve">For the DL resource allocation, we propose that allocation be done in units of NBs and a common set of RBs within each narrow band. </w:t>
      </w:r>
    </w:p>
    <w:p w14:paraId="22730192" w14:textId="77777777" w:rsidR="002773AC" w:rsidRDefault="002773AC" w:rsidP="002773AC">
      <w:pPr>
        <w:pStyle w:val="LGTdoc0"/>
        <w:spacing w:afterLines="0" w:after="120" w:line="240" w:lineRule="auto"/>
        <w:rPr>
          <w:szCs w:val="22"/>
        </w:rPr>
      </w:pPr>
      <w:r>
        <w:rPr>
          <w:szCs w:val="22"/>
        </w:rPr>
        <w:t xml:space="preserve">For the NB allocation, full flexibility in allocating any combination of up to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oMath>
      <w:r>
        <w:rPr>
          <w:szCs w:val="22"/>
        </w:rPr>
        <w:t xml:space="preserve"> NBs is desired, where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oMath>
      <w:r>
        <w:rPr>
          <w:szCs w:val="22"/>
        </w:rPr>
        <w:t xml:space="preserve"> denotes the maximum number of contiguous NB regions the UE can support monitoring simultaneously. However, to reduce the payload size, for the 20 MHz case, we could also consider indicating the subset of NBs allocated using combination of one or more of type 0, type 1, or type 2 resource allocation types. </w:t>
      </w:r>
    </w:p>
    <w:p w14:paraId="310FF902" w14:textId="77777777" w:rsidR="002773AC" w:rsidRDefault="002773AC" w:rsidP="002773AC">
      <w:pPr>
        <w:pStyle w:val="LGTdoc0"/>
        <w:spacing w:afterLines="0" w:after="120" w:line="240" w:lineRule="auto"/>
        <w:rPr>
          <w:szCs w:val="22"/>
        </w:rPr>
      </w:pPr>
      <w:r>
        <w:rPr>
          <w:szCs w:val="22"/>
        </w:rPr>
        <w:t>To indicate which RBs of the selected NB regions are to be used, the following two options can be considered</w:t>
      </w:r>
    </w:p>
    <w:p w14:paraId="4CD099B1" w14:textId="2521F2D2" w:rsidR="002773AC" w:rsidRDefault="002773AC" w:rsidP="002773AC">
      <w:pPr>
        <w:pStyle w:val="LGTdoc0"/>
        <w:numPr>
          <w:ilvl w:val="0"/>
          <w:numId w:val="25"/>
        </w:numPr>
        <w:spacing w:afterLines="0" w:after="120" w:line="240" w:lineRule="auto"/>
        <w:rPr>
          <w:szCs w:val="22"/>
        </w:rPr>
      </w:pPr>
      <w:r>
        <w:rPr>
          <w:szCs w:val="22"/>
        </w:rPr>
        <w:t xml:space="preserve">Option 1: Reuse existing RIV based type2 resource allocation indication for the RBs within a NB, with the same RIV being assumed for all the NB regions that are allocated. This uses </w:t>
      </w:r>
      <w:r w:rsidR="00001E96">
        <w:rPr>
          <w:szCs w:val="22"/>
        </w:rPr>
        <w:t>5 bits</w:t>
      </w:r>
      <w:r>
        <w:rPr>
          <w:szCs w:val="22"/>
        </w:rPr>
        <w:t xml:space="preserve"> for CE Mode A and 1 bit for CE Mode B.</w:t>
      </w:r>
    </w:p>
    <w:p w14:paraId="79A4FE94" w14:textId="6A9C6942" w:rsidR="002773AC" w:rsidRDefault="002773AC" w:rsidP="002773AC">
      <w:pPr>
        <w:pStyle w:val="LGTdoc0"/>
        <w:numPr>
          <w:ilvl w:val="0"/>
          <w:numId w:val="25"/>
        </w:numPr>
        <w:spacing w:afterLines="0" w:after="120" w:line="240" w:lineRule="auto"/>
        <w:rPr>
          <w:szCs w:val="22"/>
        </w:rPr>
      </w:pPr>
      <w:r>
        <w:rPr>
          <w:szCs w:val="22"/>
        </w:rPr>
        <w:t>Option 2: Remove some of the combinations supported in Release 13 eMTC to reduce RIV payload. For example for CE Mode A could allow the following combinations for num</w:t>
      </w:r>
      <w:r w:rsidR="00001E96">
        <w:rPr>
          <w:szCs w:val="22"/>
        </w:rPr>
        <w:t xml:space="preserve"> </w:t>
      </w:r>
      <w:r>
        <w:rPr>
          <w:szCs w:val="22"/>
        </w:rPr>
        <w:t>RB, start RB {{1,0},{1,1},{1,2},{1,3},{1,4},{1,5},{2,0},{2,2},{2,4},{3,0},{3,3},{4,0},{4,2},{5,0},{5,1},{6,1}} and reduce RIV payload by 1 bit compared to Release 13 eMTC. Similarly for CE Mode B we could always allocate all 6 RBs in the NB and not have any bit for RIV.</w:t>
      </w:r>
    </w:p>
    <w:p w14:paraId="49C76774" w14:textId="46231E4E" w:rsidR="002773AC" w:rsidRDefault="002773AC" w:rsidP="002773AC">
      <w:pPr>
        <w:pStyle w:val="LGTdoc0"/>
        <w:spacing w:afterLines="0" w:after="120" w:line="240" w:lineRule="auto"/>
        <w:rPr>
          <w:szCs w:val="22"/>
        </w:rPr>
      </w:pPr>
      <w:r>
        <w:rPr>
          <w:szCs w:val="22"/>
        </w:rPr>
        <w:t xml:space="preserve">Option 2 </w:t>
      </w:r>
      <w:r w:rsidR="0052796C">
        <w:rPr>
          <w:szCs w:val="22"/>
        </w:rPr>
        <w:t xml:space="preserve">saves one bit in the DCI but </w:t>
      </w:r>
      <w:r>
        <w:rPr>
          <w:szCs w:val="22"/>
        </w:rPr>
        <w:t xml:space="preserve">may be suitable </w:t>
      </w:r>
      <w:r w:rsidR="0052796C">
        <w:rPr>
          <w:szCs w:val="22"/>
        </w:rPr>
        <w:t xml:space="preserve">only </w:t>
      </w:r>
      <w:r>
        <w:rPr>
          <w:szCs w:val="22"/>
        </w:rPr>
        <w:t>for larger system BW as loss in flexibility in RIV may have more impact for small system BW cases.</w:t>
      </w:r>
    </w:p>
    <w:p w14:paraId="72358B12" w14:textId="3BCF664B" w:rsidR="00A71890" w:rsidRPr="002773AC" w:rsidRDefault="004D05F1" w:rsidP="00A71890">
      <w:pPr>
        <w:pStyle w:val="LGTdoc0"/>
        <w:spacing w:afterLines="0" w:after="120" w:line="240" w:lineRule="auto"/>
        <w:rPr>
          <w:b/>
          <w:szCs w:val="22"/>
        </w:rPr>
      </w:pPr>
      <w:r w:rsidRPr="00A71890">
        <w:rPr>
          <w:szCs w:val="22"/>
        </w:rPr>
        <w:t xml:space="preserve">Note that such </w:t>
      </w:r>
      <w:r>
        <w:rPr>
          <w:szCs w:val="22"/>
        </w:rPr>
        <w:t xml:space="preserve">an </w:t>
      </w:r>
      <w:r w:rsidRPr="00A71890">
        <w:rPr>
          <w:szCs w:val="22"/>
        </w:rPr>
        <w:t>allocation</w:t>
      </w:r>
      <w:r>
        <w:rPr>
          <w:szCs w:val="22"/>
        </w:rPr>
        <w:t xml:space="preserve"> (NB allocation + RIV for allocation within a NB)</w:t>
      </w:r>
      <w:r w:rsidRPr="00A71890">
        <w:rPr>
          <w:szCs w:val="22"/>
        </w:rPr>
        <w:t xml:space="preserve"> allow</w:t>
      </w:r>
      <w:r>
        <w:rPr>
          <w:szCs w:val="22"/>
        </w:rPr>
        <w:t>s</w:t>
      </w:r>
      <w:r w:rsidRPr="00A71890">
        <w:rPr>
          <w:szCs w:val="22"/>
        </w:rPr>
        <w:t xml:space="preserve"> for distributed allocation</w:t>
      </w:r>
      <w:r>
        <w:rPr>
          <w:szCs w:val="22"/>
        </w:rPr>
        <w:t xml:space="preserve"> even</w:t>
      </w:r>
      <w:r w:rsidRPr="00A71890">
        <w:rPr>
          <w:szCs w:val="22"/>
        </w:rPr>
        <w:t xml:space="preserve"> for small allocations which </w:t>
      </w:r>
      <w:r>
        <w:rPr>
          <w:szCs w:val="22"/>
        </w:rPr>
        <w:t>will allow network to exploit</w:t>
      </w:r>
      <w:r w:rsidRPr="00A71890">
        <w:rPr>
          <w:szCs w:val="22"/>
        </w:rPr>
        <w:t xml:space="preserve"> frequency diversity related performance </w:t>
      </w:r>
      <w:r>
        <w:rPr>
          <w:szCs w:val="22"/>
        </w:rPr>
        <w:t>gains</w:t>
      </w:r>
      <w:r w:rsidRPr="00A71890">
        <w:rPr>
          <w:szCs w:val="22"/>
        </w:rPr>
        <w:t>.</w:t>
      </w:r>
    </w:p>
    <w:p w14:paraId="3FA64254" w14:textId="2646689C" w:rsidR="002A1FCE" w:rsidRDefault="002773AC" w:rsidP="002773AC">
      <w:pPr>
        <w:pStyle w:val="LGTdoc1"/>
        <w:numPr>
          <w:ilvl w:val="1"/>
          <w:numId w:val="3"/>
        </w:numPr>
        <w:spacing w:beforeLines="0" w:before="120" w:after="220" w:afterAutospacing="0"/>
        <w:rPr>
          <w:rFonts w:ascii="Arial" w:hAnsi="Arial" w:cs="Arial"/>
          <w:lang w:val="en-US"/>
        </w:rPr>
      </w:pPr>
      <w:r>
        <w:rPr>
          <w:rFonts w:ascii="Arial" w:hAnsi="Arial" w:cs="Arial"/>
          <w:lang w:val="en-US"/>
        </w:rPr>
        <w:t>5 MHz UE</w:t>
      </w:r>
    </w:p>
    <w:p w14:paraId="102F64A9" w14:textId="52E24074" w:rsidR="007B1756" w:rsidRDefault="007B1756" w:rsidP="002773AC">
      <w:pPr>
        <w:pStyle w:val="LGTdoc0"/>
        <w:spacing w:afterLines="0" w:after="120" w:line="240" w:lineRule="auto"/>
        <w:rPr>
          <w:szCs w:val="22"/>
        </w:rPr>
      </w:pPr>
      <w:r w:rsidRPr="007B1756">
        <w:rPr>
          <w:szCs w:val="22"/>
        </w:rPr>
        <w:t>In the</w:t>
      </w:r>
      <w:r>
        <w:rPr>
          <w:szCs w:val="22"/>
        </w:rPr>
        <w:t xml:space="preserve"> table below we summarize the total number of possible allocations for the NBs and a mapping from the NB allocation bitmap (b</w:t>
      </w:r>
      <w:r w:rsidRPr="007B1756">
        <w:rPr>
          <w:szCs w:val="22"/>
          <w:vertAlign w:val="subscript"/>
        </w:rPr>
        <w:t>i</w:t>
      </w:r>
      <w:r>
        <w:rPr>
          <w:szCs w:val="22"/>
        </w:rPr>
        <w:t xml:space="preserve"> is 1 is NB i is allocated)</w:t>
      </w:r>
      <w:r w:rsidR="00A96C90">
        <w:rPr>
          <w:szCs w:val="22"/>
        </w:rPr>
        <w:t>. The mapping takes into account that the allocation has to be restricted to 4 contiguous NBs</w:t>
      </w:r>
      <w:r w:rsidR="00AE2FBB">
        <w:rPr>
          <w:szCs w:val="22"/>
        </w:rPr>
        <w:t xml:space="preserve">, has to have </w:t>
      </w:r>
      <w:r w:rsidR="00001E96">
        <w:rPr>
          <w:szCs w:val="22"/>
        </w:rPr>
        <w:t>at least</w:t>
      </w:r>
      <w:r w:rsidR="00AE2FBB">
        <w:rPr>
          <w:szCs w:val="22"/>
        </w:rPr>
        <w:t xml:space="preserve"> 1 N</w:t>
      </w:r>
      <w:r w:rsidR="00A96C90">
        <w:rPr>
          <w:szCs w:val="22"/>
        </w:rPr>
        <w:t>B allocated, and cannot wrap around in the edges.</w:t>
      </w:r>
    </w:p>
    <w:p w14:paraId="7525A179" w14:textId="77777777" w:rsidR="00A96C90" w:rsidRDefault="00A96C90" w:rsidP="002773AC">
      <w:pPr>
        <w:pStyle w:val="LGTdoc0"/>
        <w:spacing w:afterLines="0" w:after="120" w:line="240" w:lineRule="auto"/>
        <w:rPr>
          <w:szCs w:val="22"/>
        </w:rPr>
      </w:pPr>
    </w:p>
    <w:p w14:paraId="59CD105A" w14:textId="37FA4E4C" w:rsidR="004C67E0" w:rsidRDefault="004C67E0" w:rsidP="004C67E0">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 Possible NB Allocation Configurations</w:t>
      </w:r>
    </w:p>
    <w:tbl>
      <w:tblPr>
        <w:tblStyle w:val="TableGrid"/>
        <w:tblW w:w="0" w:type="auto"/>
        <w:tblLook w:val="04A0" w:firstRow="1" w:lastRow="0" w:firstColumn="1" w:lastColumn="0" w:noHBand="0" w:noVBand="1"/>
      </w:tblPr>
      <w:tblGrid>
        <w:gridCol w:w="985"/>
        <w:gridCol w:w="990"/>
        <w:gridCol w:w="1620"/>
        <w:gridCol w:w="5767"/>
      </w:tblGrid>
      <w:tr w:rsidR="007B1756" w14:paraId="7E5798BE" w14:textId="24B606BD" w:rsidTr="00A96C90">
        <w:tc>
          <w:tcPr>
            <w:tcW w:w="985" w:type="dxa"/>
          </w:tcPr>
          <w:p w14:paraId="5F72F7D9" w14:textId="0241B38A" w:rsidR="007B1756" w:rsidRPr="007B1756" w:rsidRDefault="007B1756" w:rsidP="007B1756">
            <w:pPr>
              <w:pStyle w:val="LGTdoc0"/>
              <w:spacing w:afterLines="0" w:after="120" w:line="240" w:lineRule="auto"/>
              <w:rPr>
                <w:szCs w:val="22"/>
              </w:rPr>
            </w:pPr>
            <w:r>
              <w:rPr>
                <w:szCs w:val="22"/>
              </w:rPr>
              <w:t>BW</w:t>
            </w:r>
            <w:r>
              <w:rPr>
                <w:szCs w:val="22"/>
              </w:rPr>
              <w:br/>
              <w:t>(MHz)</w:t>
            </w:r>
          </w:p>
        </w:tc>
        <w:tc>
          <w:tcPr>
            <w:tcW w:w="990" w:type="dxa"/>
          </w:tcPr>
          <w:p w14:paraId="65EB0BF0" w14:textId="14667B22" w:rsidR="007B1756" w:rsidRDefault="00A96C90" w:rsidP="007B1756">
            <w:pPr>
              <w:pStyle w:val="LGTdoc0"/>
              <w:spacing w:afterLines="0" w:after="120" w:line="240" w:lineRule="auto"/>
              <w:rPr>
                <w:szCs w:val="22"/>
              </w:rPr>
            </w:pPr>
            <w:r>
              <w:rPr>
                <w:szCs w:val="22"/>
              </w:rPr>
              <w:t>#</w:t>
            </w:r>
            <w:r w:rsidR="007B1756">
              <w:rPr>
                <w:szCs w:val="22"/>
              </w:rPr>
              <w:t xml:space="preserve">NB </w:t>
            </w:r>
            <w:r>
              <w:rPr>
                <w:szCs w:val="22"/>
              </w:rPr>
              <w:t>(</w:t>
            </w:r>
            <w:r w:rsidR="007B1756">
              <w:rPr>
                <w:szCs w:val="22"/>
              </w:rPr>
              <w:t>N</w:t>
            </w:r>
            <w:r w:rsidR="007B1756" w:rsidRPr="007B1756">
              <w:rPr>
                <w:szCs w:val="22"/>
                <w:vertAlign w:val="subscript"/>
              </w:rPr>
              <w:t>NB</w:t>
            </w:r>
            <w:r>
              <w:rPr>
                <w:szCs w:val="22"/>
              </w:rPr>
              <w:t>)</w:t>
            </w:r>
          </w:p>
        </w:tc>
        <w:tc>
          <w:tcPr>
            <w:tcW w:w="1620" w:type="dxa"/>
          </w:tcPr>
          <w:p w14:paraId="0535DC78" w14:textId="03C28068" w:rsidR="007B1756" w:rsidRDefault="00A96C90" w:rsidP="00A96C90">
            <w:pPr>
              <w:pStyle w:val="LGTdoc0"/>
              <w:spacing w:afterLines="0" w:after="120" w:line="240" w:lineRule="auto"/>
              <w:rPr>
                <w:szCs w:val="22"/>
              </w:rPr>
            </w:pPr>
            <w:r>
              <w:rPr>
                <w:szCs w:val="22"/>
              </w:rPr>
              <w:t># P</w:t>
            </w:r>
            <w:r w:rsidR="007B1756">
              <w:rPr>
                <w:szCs w:val="22"/>
              </w:rPr>
              <w:t xml:space="preserve">ossible </w:t>
            </w:r>
            <w:r>
              <w:rPr>
                <w:szCs w:val="22"/>
              </w:rPr>
              <w:t>NB A</w:t>
            </w:r>
            <w:r w:rsidR="007B1756">
              <w:rPr>
                <w:szCs w:val="22"/>
              </w:rPr>
              <w:t>llocations</w:t>
            </w:r>
            <w:r w:rsidR="009F15AF">
              <w:rPr>
                <w:szCs w:val="22"/>
              </w:rPr>
              <w:t xml:space="preserve"> (M</w:t>
            </w:r>
            <w:r w:rsidR="009F15AF" w:rsidRPr="009F15AF">
              <w:rPr>
                <w:szCs w:val="22"/>
                <w:vertAlign w:val="subscript"/>
              </w:rPr>
              <w:t>NB</w:t>
            </w:r>
            <w:r w:rsidR="009F15AF">
              <w:rPr>
                <w:szCs w:val="22"/>
              </w:rPr>
              <w:t>)</w:t>
            </w:r>
            <w:r w:rsidR="007B1756">
              <w:rPr>
                <w:szCs w:val="22"/>
              </w:rPr>
              <w:t xml:space="preserve"> </w:t>
            </w:r>
          </w:p>
        </w:tc>
        <w:tc>
          <w:tcPr>
            <w:tcW w:w="5767" w:type="dxa"/>
          </w:tcPr>
          <w:p w14:paraId="6EEFCE22" w14:textId="6799BD92" w:rsidR="007B1756" w:rsidRPr="007B1756" w:rsidRDefault="007B1756" w:rsidP="007B1756">
            <w:pPr>
              <w:pStyle w:val="LGTdoc0"/>
              <w:spacing w:afterLines="0" w:after="120" w:line="240" w:lineRule="auto"/>
            </w:pPr>
            <w:r w:rsidRPr="007B1756">
              <w:rPr>
                <w:szCs w:val="22"/>
              </w:rPr>
              <w:t>NB_ALLOCATION_STATE mapping</w:t>
            </w:r>
          </w:p>
        </w:tc>
      </w:tr>
      <w:tr w:rsidR="007B1756" w14:paraId="414A874F" w14:textId="434F252F" w:rsidTr="00A96C90">
        <w:tc>
          <w:tcPr>
            <w:tcW w:w="985" w:type="dxa"/>
          </w:tcPr>
          <w:p w14:paraId="018BB739" w14:textId="32284C78" w:rsidR="007B1756" w:rsidRDefault="007B1756" w:rsidP="002773AC">
            <w:pPr>
              <w:pStyle w:val="LGTdoc0"/>
              <w:spacing w:afterLines="0" w:after="120" w:line="240" w:lineRule="auto"/>
              <w:rPr>
                <w:szCs w:val="22"/>
              </w:rPr>
            </w:pPr>
            <w:r>
              <w:rPr>
                <w:szCs w:val="22"/>
              </w:rPr>
              <w:t>1.4</w:t>
            </w:r>
          </w:p>
        </w:tc>
        <w:tc>
          <w:tcPr>
            <w:tcW w:w="990" w:type="dxa"/>
          </w:tcPr>
          <w:p w14:paraId="6800C578" w14:textId="1FFE5C1A" w:rsidR="007B1756" w:rsidRDefault="007B1756" w:rsidP="002773AC">
            <w:pPr>
              <w:pStyle w:val="LGTdoc0"/>
              <w:spacing w:afterLines="0" w:after="120" w:line="240" w:lineRule="auto"/>
              <w:rPr>
                <w:szCs w:val="22"/>
              </w:rPr>
            </w:pPr>
            <w:r>
              <w:rPr>
                <w:szCs w:val="22"/>
              </w:rPr>
              <w:t>1</w:t>
            </w:r>
          </w:p>
        </w:tc>
        <w:tc>
          <w:tcPr>
            <w:tcW w:w="1620" w:type="dxa"/>
          </w:tcPr>
          <w:p w14:paraId="00A47C8B" w14:textId="297A82E0" w:rsidR="007B1756" w:rsidRDefault="007B1756" w:rsidP="002773AC">
            <w:pPr>
              <w:pStyle w:val="LGTdoc0"/>
              <w:spacing w:afterLines="0" w:after="120" w:line="240" w:lineRule="auto"/>
              <w:rPr>
                <w:szCs w:val="22"/>
              </w:rPr>
            </w:pPr>
            <w:r>
              <w:rPr>
                <w:szCs w:val="22"/>
              </w:rPr>
              <w:t>1</w:t>
            </w:r>
          </w:p>
        </w:tc>
        <w:tc>
          <w:tcPr>
            <w:tcW w:w="5767" w:type="dxa"/>
          </w:tcPr>
          <w:p w14:paraId="4E524D85" w14:textId="7B0C5F2B" w:rsidR="007B1756" w:rsidRDefault="007B1756" w:rsidP="002773AC">
            <w:pPr>
              <w:pStyle w:val="LGTdoc0"/>
              <w:spacing w:afterLines="0" w:after="120" w:line="240" w:lineRule="auto"/>
              <w:rPr>
                <w:szCs w:val="22"/>
              </w:rPr>
            </w:pPr>
            <w:r>
              <w:rPr>
                <w:szCs w:val="22"/>
              </w:rPr>
              <w:t xml:space="preserve">Always </w:t>
            </w:r>
            <w:r w:rsidR="0052796C">
              <w:rPr>
                <w:szCs w:val="22"/>
              </w:rPr>
              <w:t>0</w:t>
            </w:r>
          </w:p>
        </w:tc>
      </w:tr>
      <w:tr w:rsidR="007B1756" w14:paraId="4B4767E5" w14:textId="4674D22A" w:rsidTr="00A96C90">
        <w:tc>
          <w:tcPr>
            <w:tcW w:w="985" w:type="dxa"/>
          </w:tcPr>
          <w:p w14:paraId="6335BEFC" w14:textId="56798B73" w:rsidR="007B1756" w:rsidRDefault="007B1756" w:rsidP="002773AC">
            <w:pPr>
              <w:pStyle w:val="LGTdoc0"/>
              <w:spacing w:afterLines="0" w:after="120" w:line="240" w:lineRule="auto"/>
              <w:rPr>
                <w:szCs w:val="22"/>
              </w:rPr>
            </w:pPr>
            <w:r>
              <w:rPr>
                <w:szCs w:val="22"/>
              </w:rPr>
              <w:lastRenderedPageBreak/>
              <w:t>3</w:t>
            </w:r>
          </w:p>
        </w:tc>
        <w:tc>
          <w:tcPr>
            <w:tcW w:w="990" w:type="dxa"/>
          </w:tcPr>
          <w:p w14:paraId="1FECB452" w14:textId="7C200E5C" w:rsidR="007B1756" w:rsidRDefault="007B1756" w:rsidP="002773AC">
            <w:pPr>
              <w:pStyle w:val="LGTdoc0"/>
              <w:spacing w:afterLines="0" w:after="120" w:line="240" w:lineRule="auto"/>
              <w:rPr>
                <w:szCs w:val="22"/>
              </w:rPr>
            </w:pPr>
            <w:r>
              <w:rPr>
                <w:szCs w:val="22"/>
              </w:rPr>
              <w:t>2</w:t>
            </w:r>
          </w:p>
        </w:tc>
        <w:tc>
          <w:tcPr>
            <w:tcW w:w="1620" w:type="dxa"/>
          </w:tcPr>
          <w:p w14:paraId="56CE8168" w14:textId="5BFB8F7C" w:rsidR="007B1756" w:rsidRDefault="007B1756" w:rsidP="002773AC">
            <w:pPr>
              <w:pStyle w:val="LGTdoc0"/>
              <w:spacing w:afterLines="0" w:after="120" w:line="240" w:lineRule="auto"/>
              <w:rPr>
                <w:szCs w:val="22"/>
              </w:rPr>
            </w:pPr>
            <w:r>
              <w:rPr>
                <w:szCs w:val="22"/>
              </w:rPr>
              <w:t>3</w:t>
            </w:r>
          </w:p>
        </w:tc>
        <w:tc>
          <w:tcPr>
            <w:tcW w:w="5767" w:type="dxa"/>
          </w:tcPr>
          <w:p w14:paraId="0AAF6FDA" w14:textId="24ABE970" w:rsidR="007B1756" w:rsidRDefault="005C0889" w:rsidP="005C0889">
            <w:pPr>
              <w:pStyle w:val="LGTdoc0"/>
              <w:spacing w:afterLines="0" w:after="120" w:line="240" w:lineRule="auto"/>
              <w:rPr>
                <w:szCs w:val="22"/>
              </w:rPr>
            </w:pPr>
            <w:r>
              <w:rPr>
                <w:szCs w:val="22"/>
              </w:rPr>
              <w:t>BIN2DEC(</w:t>
            </w:r>
            <w:r w:rsidR="007B1756">
              <w:rPr>
                <w:szCs w:val="22"/>
              </w:rPr>
              <w:t>b</w:t>
            </w:r>
            <w:r w:rsidR="007B1756" w:rsidRPr="007B1756">
              <w:rPr>
                <w:szCs w:val="22"/>
                <w:vertAlign w:val="subscript"/>
              </w:rPr>
              <w:t>0</w:t>
            </w:r>
            <w:r w:rsidR="007B1756">
              <w:rPr>
                <w:szCs w:val="22"/>
              </w:rPr>
              <w:t>b</w:t>
            </w:r>
            <w:r>
              <w:rPr>
                <w:szCs w:val="22"/>
                <w:vertAlign w:val="subscript"/>
              </w:rPr>
              <w:t>1</w:t>
            </w:r>
            <w:r w:rsidRPr="005C0889">
              <w:rPr>
                <w:szCs w:val="22"/>
              </w:rPr>
              <w:t>)</w:t>
            </w:r>
            <w:r w:rsidR="0052796C">
              <w:rPr>
                <w:szCs w:val="22"/>
              </w:rPr>
              <w:t>-1</w:t>
            </w:r>
          </w:p>
        </w:tc>
      </w:tr>
      <w:tr w:rsidR="00C42B96" w14:paraId="7D700FD1" w14:textId="0762A277" w:rsidTr="00A96C90">
        <w:tc>
          <w:tcPr>
            <w:tcW w:w="985" w:type="dxa"/>
          </w:tcPr>
          <w:p w14:paraId="0D69925D" w14:textId="0FE7A913" w:rsidR="00C42B96" w:rsidRDefault="00C42B96" w:rsidP="002773AC">
            <w:pPr>
              <w:pStyle w:val="LGTdoc0"/>
              <w:spacing w:afterLines="0" w:after="120" w:line="240" w:lineRule="auto"/>
              <w:rPr>
                <w:szCs w:val="22"/>
              </w:rPr>
            </w:pPr>
            <w:r>
              <w:rPr>
                <w:szCs w:val="22"/>
              </w:rPr>
              <w:t>5</w:t>
            </w:r>
          </w:p>
        </w:tc>
        <w:tc>
          <w:tcPr>
            <w:tcW w:w="990" w:type="dxa"/>
          </w:tcPr>
          <w:p w14:paraId="2620A8EB" w14:textId="74D3D31C" w:rsidR="00C42B96" w:rsidRDefault="00C42B96" w:rsidP="002773AC">
            <w:pPr>
              <w:pStyle w:val="LGTdoc0"/>
              <w:spacing w:afterLines="0" w:after="120" w:line="240" w:lineRule="auto"/>
              <w:rPr>
                <w:szCs w:val="22"/>
              </w:rPr>
            </w:pPr>
            <w:r>
              <w:rPr>
                <w:szCs w:val="22"/>
              </w:rPr>
              <w:t>4</w:t>
            </w:r>
          </w:p>
        </w:tc>
        <w:tc>
          <w:tcPr>
            <w:tcW w:w="1620" w:type="dxa"/>
          </w:tcPr>
          <w:p w14:paraId="4DFCFC83" w14:textId="7F6A1A08" w:rsidR="00C42B96" w:rsidRDefault="00C42B96" w:rsidP="002773AC">
            <w:pPr>
              <w:pStyle w:val="LGTdoc0"/>
              <w:spacing w:afterLines="0" w:after="120" w:line="240" w:lineRule="auto"/>
              <w:rPr>
                <w:szCs w:val="22"/>
              </w:rPr>
            </w:pPr>
            <w:r>
              <w:rPr>
                <w:szCs w:val="22"/>
              </w:rPr>
              <w:t>1*8+7</w:t>
            </w:r>
          </w:p>
        </w:tc>
        <w:tc>
          <w:tcPr>
            <w:tcW w:w="5767" w:type="dxa"/>
            <w:vMerge w:val="restart"/>
          </w:tcPr>
          <w:p w14:paraId="19D43E09" w14:textId="77777777" w:rsidR="00C42B96" w:rsidRDefault="00C42B96" w:rsidP="00C42B96">
            <w:pPr>
              <w:pStyle w:val="LGTdoc0"/>
              <w:spacing w:afterLines="0" w:after="120" w:line="240" w:lineRule="auto"/>
              <w:jc w:val="left"/>
              <w:rPr>
                <w:szCs w:val="22"/>
              </w:rPr>
            </w:pPr>
            <w:r>
              <w:rPr>
                <w:szCs w:val="22"/>
              </w:rPr>
              <w:t>k = min(start NB index, N</w:t>
            </w:r>
            <w:r w:rsidRPr="007B1756">
              <w:rPr>
                <w:szCs w:val="22"/>
                <w:vertAlign w:val="subscript"/>
              </w:rPr>
              <w:t>NB</w:t>
            </w:r>
            <w:r>
              <w:rPr>
                <w:szCs w:val="22"/>
              </w:rPr>
              <w:t>-3)</w:t>
            </w:r>
          </w:p>
          <w:p w14:paraId="2475A110" w14:textId="5550A302" w:rsidR="00C42B96" w:rsidRDefault="00C42B96" w:rsidP="00C42B96">
            <w:pPr>
              <w:pStyle w:val="LGTdoc0"/>
              <w:spacing w:afterLines="0" w:after="120" w:line="240" w:lineRule="auto"/>
              <w:jc w:val="left"/>
              <w:rPr>
                <w:szCs w:val="22"/>
              </w:rPr>
            </w:pPr>
            <w:r>
              <w:rPr>
                <w:szCs w:val="22"/>
              </w:rPr>
              <w:t>if(k&lt; N</w:t>
            </w:r>
            <w:r w:rsidRPr="007B1756">
              <w:rPr>
                <w:szCs w:val="22"/>
                <w:vertAlign w:val="subscript"/>
              </w:rPr>
              <w:t>NB</w:t>
            </w:r>
            <w:r>
              <w:rPr>
                <w:szCs w:val="22"/>
              </w:rPr>
              <w:t xml:space="preserve">-3) </w:t>
            </w:r>
          </w:p>
          <w:p w14:paraId="118A6EE1" w14:textId="27FC7E25" w:rsidR="00C42B96" w:rsidRDefault="00C42B96" w:rsidP="00C42B96">
            <w:pPr>
              <w:pStyle w:val="LGTdoc0"/>
              <w:spacing w:after="120" w:line="240" w:lineRule="auto"/>
              <w:jc w:val="left"/>
              <w:rPr>
                <w:szCs w:val="22"/>
              </w:rPr>
            </w:pPr>
            <w:r w:rsidRPr="007B1756">
              <w:rPr>
                <w:szCs w:val="22"/>
              </w:rPr>
              <w:t>NB_ALLOCATION_STATE</w:t>
            </w:r>
            <w:r>
              <w:rPr>
                <w:szCs w:val="22"/>
              </w:rPr>
              <w:t xml:space="preserve"> = 8k +</w:t>
            </w:r>
            <w:r w:rsidR="005C0889">
              <w:rPr>
                <w:szCs w:val="22"/>
              </w:rPr>
              <w:t>BIN2DEC</w:t>
            </w:r>
            <w:r>
              <w:rPr>
                <w:szCs w:val="22"/>
              </w:rPr>
              <w:t xml:space="preserve"> (b</w:t>
            </w:r>
            <w:r w:rsidRPr="007B1756">
              <w:rPr>
                <w:szCs w:val="22"/>
                <w:vertAlign w:val="subscript"/>
              </w:rPr>
              <w:t>k</w:t>
            </w:r>
            <w:r>
              <w:rPr>
                <w:szCs w:val="22"/>
                <w:vertAlign w:val="subscript"/>
              </w:rPr>
              <w:t>+1</w:t>
            </w:r>
            <w:r>
              <w:rPr>
                <w:szCs w:val="22"/>
              </w:rPr>
              <w:t>b</w:t>
            </w:r>
            <w:r w:rsidRPr="007B1756">
              <w:rPr>
                <w:szCs w:val="22"/>
                <w:vertAlign w:val="subscript"/>
              </w:rPr>
              <w:t>k+</w:t>
            </w:r>
            <w:r>
              <w:rPr>
                <w:szCs w:val="22"/>
                <w:vertAlign w:val="subscript"/>
              </w:rPr>
              <w:t>2</w:t>
            </w:r>
            <w:r>
              <w:rPr>
                <w:szCs w:val="22"/>
              </w:rPr>
              <w:t>b</w:t>
            </w:r>
            <w:r w:rsidRPr="007B1756">
              <w:rPr>
                <w:szCs w:val="22"/>
                <w:vertAlign w:val="subscript"/>
              </w:rPr>
              <w:t>k+</w:t>
            </w:r>
            <w:r>
              <w:rPr>
                <w:szCs w:val="22"/>
                <w:vertAlign w:val="subscript"/>
              </w:rPr>
              <w:t>3</w:t>
            </w:r>
            <w:r>
              <w:rPr>
                <w:szCs w:val="22"/>
              </w:rPr>
              <w:t>)</w:t>
            </w:r>
          </w:p>
          <w:p w14:paraId="510B48B0" w14:textId="77777777" w:rsidR="005C0889" w:rsidRDefault="00C42B96" w:rsidP="00C42B96">
            <w:pPr>
              <w:pStyle w:val="LGTdoc0"/>
              <w:spacing w:after="120" w:line="240" w:lineRule="auto"/>
              <w:jc w:val="left"/>
              <w:rPr>
                <w:szCs w:val="22"/>
              </w:rPr>
            </w:pPr>
            <w:r>
              <w:rPr>
                <w:szCs w:val="22"/>
              </w:rPr>
              <w:t xml:space="preserve">else </w:t>
            </w:r>
          </w:p>
          <w:p w14:paraId="6DFF5F68" w14:textId="7227280E" w:rsidR="00C42B96" w:rsidRDefault="00C42B96" w:rsidP="00C42B96">
            <w:pPr>
              <w:pStyle w:val="LGTdoc0"/>
              <w:spacing w:after="120" w:line="240" w:lineRule="auto"/>
              <w:jc w:val="left"/>
              <w:rPr>
                <w:szCs w:val="22"/>
              </w:rPr>
            </w:pPr>
            <w:r w:rsidRPr="007B1756">
              <w:rPr>
                <w:szCs w:val="22"/>
              </w:rPr>
              <w:t>NB_ALLOCATION_STATE</w:t>
            </w:r>
            <w:r>
              <w:rPr>
                <w:szCs w:val="22"/>
              </w:rPr>
              <w:t xml:space="preserve"> = 8k + </w:t>
            </w:r>
            <w:r w:rsidR="005C0889">
              <w:rPr>
                <w:szCs w:val="22"/>
              </w:rPr>
              <w:t xml:space="preserve">BIN2DEC </w:t>
            </w:r>
            <w:r>
              <w:rPr>
                <w:szCs w:val="22"/>
              </w:rPr>
              <w:t>(b</w:t>
            </w:r>
            <w:r w:rsidRPr="007B1756">
              <w:rPr>
                <w:szCs w:val="22"/>
                <w:vertAlign w:val="subscript"/>
              </w:rPr>
              <w:t>k</w:t>
            </w:r>
            <w:r>
              <w:rPr>
                <w:szCs w:val="22"/>
              </w:rPr>
              <w:t>b</w:t>
            </w:r>
            <w:r w:rsidRPr="007B1756">
              <w:rPr>
                <w:szCs w:val="22"/>
                <w:vertAlign w:val="subscript"/>
              </w:rPr>
              <w:t>k+</w:t>
            </w:r>
            <w:r>
              <w:rPr>
                <w:szCs w:val="22"/>
                <w:vertAlign w:val="subscript"/>
              </w:rPr>
              <w:t>1</w:t>
            </w:r>
            <w:r>
              <w:rPr>
                <w:szCs w:val="22"/>
              </w:rPr>
              <w:t>b</w:t>
            </w:r>
            <w:r w:rsidRPr="007B1756">
              <w:rPr>
                <w:szCs w:val="22"/>
                <w:vertAlign w:val="subscript"/>
              </w:rPr>
              <w:t>k+</w:t>
            </w:r>
            <w:r>
              <w:rPr>
                <w:szCs w:val="22"/>
                <w:vertAlign w:val="subscript"/>
              </w:rPr>
              <w:t>2</w:t>
            </w:r>
            <w:r>
              <w:rPr>
                <w:szCs w:val="22"/>
              </w:rPr>
              <w:t>)</w:t>
            </w:r>
            <w:r w:rsidR="0052796C">
              <w:rPr>
                <w:szCs w:val="22"/>
              </w:rPr>
              <w:t>-1</w:t>
            </w:r>
          </w:p>
        </w:tc>
      </w:tr>
      <w:tr w:rsidR="00C42B96" w14:paraId="5372AEC3" w14:textId="78FC111D" w:rsidTr="00A96C90">
        <w:tc>
          <w:tcPr>
            <w:tcW w:w="985" w:type="dxa"/>
          </w:tcPr>
          <w:p w14:paraId="4F1BCA26" w14:textId="454DFFC4" w:rsidR="00C42B96" w:rsidRDefault="00C42B96" w:rsidP="002773AC">
            <w:pPr>
              <w:pStyle w:val="LGTdoc0"/>
              <w:spacing w:afterLines="0" w:after="120" w:line="240" w:lineRule="auto"/>
              <w:rPr>
                <w:szCs w:val="22"/>
              </w:rPr>
            </w:pPr>
            <w:r>
              <w:rPr>
                <w:szCs w:val="22"/>
              </w:rPr>
              <w:t>10</w:t>
            </w:r>
          </w:p>
        </w:tc>
        <w:tc>
          <w:tcPr>
            <w:tcW w:w="990" w:type="dxa"/>
          </w:tcPr>
          <w:p w14:paraId="7826EC24" w14:textId="7D56C464" w:rsidR="00C42B96" w:rsidRDefault="00C42B96" w:rsidP="002773AC">
            <w:pPr>
              <w:pStyle w:val="LGTdoc0"/>
              <w:spacing w:afterLines="0" w:after="120" w:line="240" w:lineRule="auto"/>
              <w:rPr>
                <w:szCs w:val="22"/>
              </w:rPr>
            </w:pPr>
            <w:r>
              <w:rPr>
                <w:szCs w:val="22"/>
              </w:rPr>
              <w:t>8</w:t>
            </w:r>
          </w:p>
        </w:tc>
        <w:tc>
          <w:tcPr>
            <w:tcW w:w="1620" w:type="dxa"/>
          </w:tcPr>
          <w:p w14:paraId="083E2734" w14:textId="0EB9BEF4" w:rsidR="00C42B96" w:rsidRDefault="00C42B96" w:rsidP="00AE2FBB">
            <w:pPr>
              <w:pStyle w:val="LGTdoc0"/>
              <w:spacing w:afterLines="0" w:after="120" w:line="240" w:lineRule="auto"/>
              <w:rPr>
                <w:szCs w:val="22"/>
              </w:rPr>
            </w:pPr>
            <w:r>
              <w:rPr>
                <w:szCs w:val="22"/>
              </w:rPr>
              <w:t>5*8+7</w:t>
            </w:r>
          </w:p>
        </w:tc>
        <w:tc>
          <w:tcPr>
            <w:tcW w:w="5767" w:type="dxa"/>
            <w:vMerge/>
          </w:tcPr>
          <w:p w14:paraId="79297AF2" w14:textId="76078708" w:rsidR="00C42B96" w:rsidRDefault="00C42B96" w:rsidP="00A96C90">
            <w:pPr>
              <w:pStyle w:val="LGTdoc0"/>
              <w:spacing w:afterLines="0" w:after="120" w:line="240" w:lineRule="auto"/>
              <w:rPr>
                <w:szCs w:val="22"/>
              </w:rPr>
            </w:pPr>
          </w:p>
        </w:tc>
      </w:tr>
      <w:tr w:rsidR="00C42B96" w14:paraId="6B14D8E0" w14:textId="475E8808" w:rsidTr="00A96C90">
        <w:tc>
          <w:tcPr>
            <w:tcW w:w="985" w:type="dxa"/>
          </w:tcPr>
          <w:p w14:paraId="71A74382" w14:textId="0D75E16E" w:rsidR="00C42B96" w:rsidRDefault="00C42B96" w:rsidP="007B1756">
            <w:pPr>
              <w:pStyle w:val="LGTdoc0"/>
              <w:spacing w:afterLines="0" w:after="120" w:line="240" w:lineRule="auto"/>
              <w:rPr>
                <w:szCs w:val="22"/>
              </w:rPr>
            </w:pPr>
            <w:r>
              <w:rPr>
                <w:szCs w:val="22"/>
              </w:rPr>
              <w:t>15</w:t>
            </w:r>
          </w:p>
        </w:tc>
        <w:tc>
          <w:tcPr>
            <w:tcW w:w="990" w:type="dxa"/>
          </w:tcPr>
          <w:p w14:paraId="38D5B5CF" w14:textId="04B92DD6" w:rsidR="00C42B96" w:rsidRDefault="00C42B96" w:rsidP="002773AC">
            <w:pPr>
              <w:pStyle w:val="LGTdoc0"/>
              <w:spacing w:afterLines="0" w:after="120" w:line="240" w:lineRule="auto"/>
              <w:rPr>
                <w:szCs w:val="22"/>
              </w:rPr>
            </w:pPr>
            <w:r>
              <w:rPr>
                <w:szCs w:val="22"/>
              </w:rPr>
              <w:t>12</w:t>
            </w:r>
          </w:p>
        </w:tc>
        <w:tc>
          <w:tcPr>
            <w:tcW w:w="1620" w:type="dxa"/>
          </w:tcPr>
          <w:p w14:paraId="79AC891B" w14:textId="3D0A9BBC" w:rsidR="00C42B96" w:rsidRDefault="00C42B96" w:rsidP="00AE2FBB">
            <w:pPr>
              <w:pStyle w:val="LGTdoc0"/>
              <w:spacing w:afterLines="0" w:after="120" w:line="240" w:lineRule="auto"/>
              <w:rPr>
                <w:szCs w:val="22"/>
              </w:rPr>
            </w:pPr>
            <w:r>
              <w:rPr>
                <w:szCs w:val="22"/>
              </w:rPr>
              <w:t>9*8+7</w:t>
            </w:r>
          </w:p>
        </w:tc>
        <w:tc>
          <w:tcPr>
            <w:tcW w:w="5767" w:type="dxa"/>
            <w:vMerge/>
          </w:tcPr>
          <w:p w14:paraId="109566F6" w14:textId="77777777" w:rsidR="00C42B96" w:rsidRDefault="00C42B96" w:rsidP="002773AC">
            <w:pPr>
              <w:pStyle w:val="LGTdoc0"/>
              <w:spacing w:afterLines="0" w:after="120" w:line="240" w:lineRule="auto"/>
              <w:rPr>
                <w:szCs w:val="22"/>
              </w:rPr>
            </w:pPr>
          </w:p>
        </w:tc>
      </w:tr>
      <w:tr w:rsidR="00C42B96" w14:paraId="7C89E6C8" w14:textId="4E9BACDB" w:rsidTr="00A96C90">
        <w:tc>
          <w:tcPr>
            <w:tcW w:w="985" w:type="dxa"/>
          </w:tcPr>
          <w:p w14:paraId="19D1042F" w14:textId="7E55ECBC" w:rsidR="00C42B96" w:rsidRDefault="00C42B96" w:rsidP="002773AC">
            <w:pPr>
              <w:pStyle w:val="LGTdoc0"/>
              <w:spacing w:afterLines="0" w:after="120" w:line="240" w:lineRule="auto"/>
              <w:rPr>
                <w:szCs w:val="22"/>
              </w:rPr>
            </w:pPr>
            <w:r>
              <w:rPr>
                <w:szCs w:val="22"/>
              </w:rPr>
              <w:t>20</w:t>
            </w:r>
          </w:p>
        </w:tc>
        <w:tc>
          <w:tcPr>
            <w:tcW w:w="990" w:type="dxa"/>
          </w:tcPr>
          <w:p w14:paraId="029A4DD4" w14:textId="4F2027CF" w:rsidR="00C42B96" w:rsidRDefault="00C42B96" w:rsidP="002773AC">
            <w:pPr>
              <w:pStyle w:val="LGTdoc0"/>
              <w:spacing w:afterLines="0" w:after="120" w:line="240" w:lineRule="auto"/>
              <w:rPr>
                <w:szCs w:val="22"/>
              </w:rPr>
            </w:pPr>
            <w:r>
              <w:rPr>
                <w:szCs w:val="22"/>
              </w:rPr>
              <w:t>16</w:t>
            </w:r>
          </w:p>
        </w:tc>
        <w:tc>
          <w:tcPr>
            <w:tcW w:w="1620" w:type="dxa"/>
          </w:tcPr>
          <w:p w14:paraId="74A86DD1" w14:textId="008E0C05" w:rsidR="00C42B96" w:rsidRDefault="00C42B96" w:rsidP="00AE2FBB">
            <w:pPr>
              <w:pStyle w:val="LGTdoc0"/>
              <w:spacing w:afterLines="0" w:after="120" w:line="240" w:lineRule="auto"/>
              <w:rPr>
                <w:szCs w:val="22"/>
              </w:rPr>
            </w:pPr>
            <w:r>
              <w:rPr>
                <w:szCs w:val="22"/>
              </w:rPr>
              <w:t>13*8+7</w:t>
            </w:r>
          </w:p>
        </w:tc>
        <w:tc>
          <w:tcPr>
            <w:tcW w:w="5767" w:type="dxa"/>
            <w:vMerge/>
          </w:tcPr>
          <w:p w14:paraId="45431DF5" w14:textId="77777777" w:rsidR="00C42B96" w:rsidRDefault="00C42B96" w:rsidP="002773AC">
            <w:pPr>
              <w:pStyle w:val="LGTdoc0"/>
              <w:spacing w:afterLines="0" w:after="120" w:line="240" w:lineRule="auto"/>
              <w:rPr>
                <w:szCs w:val="22"/>
              </w:rPr>
            </w:pPr>
          </w:p>
        </w:tc>
      </w:tr>
    </w:tbl>
    <w:p w14:paraId="7AE3E1D3" w14:textId="77777777" w:rsidR="007B1756" w:rsidRDefault="007B1756" w:rsidP="002773AC">
      <w:pPr>
        <w:pStyle w:val="LGTdoc0"/>
        <w:spacing w:afterLines="0" w:after="120" w:line="240" w:lineRule="auto"/>
        <w:rPr>
          <w:szCs w:val="22"/>
        </w:rPr>
      </w:pPr>
    </w:p>
    <w:p w14:paraId="67D392D4" w14:textId="3AB4D044" w:rsidR="00EF304C" w:rsidRPr="007B1756" w:rsidRDefault="00EF304C" w:rsidP="002773AC">
      <w:pPr>
        <w:pStyle w:val="LGTdoc0"/>
        <w:spacing w:afterLines="0" w:after="120" w:line="240" w:lineRule="auto"/>
        <w:rPr>
          <w:szCs w:val="22"/>
        </w:rPr>
      </w:pPr>
      <w:r>
        <w:rPr>
          <w:szCs w:val="22"/>
        </w:rPr>
        <w:t>We could reduce the number of states for NB allocation by defining 5Mhz non-overlapping subbands and restricting allocation to within those. # possible NB allocations would be {1,3,15,30,45,50} respectively for LTE bandwidth of {1.4,3,5,10,15,20} respectively.</w:t>
      </w:r>
    </w:p>
    <w:p w14:paraId="7347DCAC" w14:textId="591A77F7" w:rsidR="002773AC" w:rsidRDefault="00A96C90" w:rsidP="002773AC">
      <w:pPr>
        <w:pStyle w:val="LGTdoc0"/>
        <w:spacing w:afterLines="0" w:after="120" w:line="240" w:lineRule="auto"/>
        <w:rPr>
          <w:szCs w:val="22"/>
        </w:rPr>
      </w:pPr>
      <w:r>
        <w:rPr>
          <w:szCs w:val="22"/>
        </w:rPr>
        <w:t>We propose that the resource allocation be specified using the formula</w:t>
      </w:r>
      <w:r w:rsidR="00B0228F">
        <w:rPr>
          <w:szCs w:val="22"/>
        </w:rPr>
        <w:t xml:space="preserve"> </w:t>
      </w:r>
      <w:r w:rsidR="002773AC">
        <w:rPr>
          <w:szCs w:val="22"/>
        </w:rPr>
        <w:t>NB_</w:t>
      </w:r>
      <w:r>
        <w:rPr>
          <w:szCs w:val="22"/>
        </w:rPr>
        <w:t>ALLOCATION</w:t>
      </w:r>
      <w:r w:rsidR="00B0228F">
        <w:rPr>
          <w:szCs w:val="22"/>
        </w:rPr>
        <w:t>_STATE</w:t>
      </w:r>
      <w:r w:rsidR="002773AC">
        <w:rPr>
          <w:szCs w:val="22"/>
        </w:rPr>
        <w:t xml:space="preserve"> * </w:t>
      </w:r>
      <w:r w:rsidR="003C39B3">
        <w:rPr>
          <w:szCs w:val="22"/>
        </w:rPr>
        <w:t>NUM_VALID_RIV</w:t>
      </w:r>
      <w:r w:rsidR="002773AC">
        <w:rPr>
          <w:szCs w:val="22"/>
        </w:rPr>
        <w:t xml:space="preserve"> +</w:t>
      </w:r>
      <w:r w:rsidR="003C39B3">
        <w:rPr>
          <w:szCs w:val="22"/>
        </w:rPr>
        <w:t xml:space="preserve"> </w:t>
      </w:r>
      <w:r w:rsidR="002773AC">
        <w:rPr>
          <w:szCs w:val="22"/>
        </w:rPr>
        <w:t>RIV</w:t>
      </w:r>
      <w:r w:rsidR="0052796C">
        <w:rPr>
          <w:szCs w:val="22"/>
        </w:rPr>
        <w:t>. This would require log</w:t>
      </w:r>
      <w:r w:rsidR="0052796C" w:rsidRPr="009F15AF">
        <w:rPr>
          <w:szCs w:val="22"/>
          <w:vertAlign w:val="subscript"/>
        </w:rPr>
        <w:t>2</w:t>
      </w:r>
      <w:r w:rsidR="0052796C">
        <w:rPr>
          <w:szCs w:val="22"/>
        </w:rPr>
        <w:t xml:space="preserve">(NUM_VALID_RIV x </w:t>
      </w:r>
      <w:r w:rsidR="009F15AF">
        <w:rPr>
          <w:szCs w:val="22"/>
        </w:rPr>
        <w:t>M</w:t>
      </w:r>
      <w:r w:rsidR="009F15AF" w:rsidRPr="009F15AF">
        <w:rPr>
          <w:szCs w:val="22"/>
          <w:vertAlign w:val="subscript"/>
        </w:rPr>
        <w:t>NB</w:t>
      </w:r>
      <w:r w:rsidR="0052796C">
        <w:rPr>
          <w:szCs w:val="22"/>
        </w:rPr>
        <w:t>) bits.</w:t>
      </w:r>
    </w:p>
    <w:p w14:paraId="70821A68" w14:textId="10B390A5" w:rsidR="00A96C90" w:rsidRDefault="00A96C90" w:rsidP="002773AC">
      <w:pPr>
        <w:pStyle w:val="LGTdoc0"/>
        <w:numPr>
          <w:ilvl w:val="0"/>
          <w:numId w:val="24"/>
        </w:numPr>
        <w:spacing w:afterLines="0" w:after="120" w:line="240" w:lineRule="auto"/>
        <w:rPr>
          <w:szCs w:val="22"/>
        </w:rPr>
      </w:pPr>
      <w:r>
        <w:rPr>
          <w:szCs w:val="22"/>
        </w:rPr>
        <w:t>NB_ALLOCATION_STATE ta</w:t>
      </w:r>
      <w:r w:rsidR="004C67E0">
        <w:rPr>
          <w:szCs w:val="22"/>
        </w:rPr>
        <w:t>kes the value specified in the T</w:t>
      </w:r>
      <w:r>
        <w:rPr>
          <w:szCs w:val="22"/>
        </w:rPr>
        <w:t>able</w:t>
      </w:r>
      <w:r w:rsidR="004C67E0">
        <w:rPr>
          <w:szCs w:val="22"/>
        </w:rPr>
        <w:t xml:space="preserve"> 2</w:t>
      </w:r>
      <w:r>
        <w:rPr>
          <w:szCs w:val="22"/>
        </w:rPr>
        <w:t xml:space="preserve"> above. </w:t>
      </w:r>
    </w:p>
    <w:p w14:paraId="0BC2744F" w14:textId="20402D96" w:rsidR="003C39B3" w:rsidRPr="003C39B3" w:rsidRDefault="003C39B3" w:rsidP="003C39B3">
      <w:pPr>
        <w:pStyle w:val="LGTdoc0"/>
        <w:numPr>
          <w:ilvl w:val="0"/>
          <w:numId w:val="24"/>
        </w:numPr>
        <w:spacing w:afterLines="0" w:after="120" w:line="240" w:lineRule="auto"/>
        <w:rPr>
          <w:szCs w:val="22"/>
        </w:rPr>
      </w:pPr>
      <w:r>
        <w:rPr>
          <w:szCs w:val="22"/>
        </w:rPr>
        <w:t>For CE Mode A</w:t>
      </w:r>
      <w:r w:rsidR="00001E96">
        <w:rPr>
          <w:szCs w:val="22"/>
        </w:rPr>
        <w:t>,</w:t>
      </w:r>
      <w:r>
        <w:rPr>
          <w:szCs w:val="22"/>
        </w:rPr>
        <w:t xml:space="preserve"> NUM_VALID_RIV</w:t>
      </w:r>
      <w:r w:rsidR="00B0228F">
        <w:rPr>
          <w:szCs w:val="22"/>
        </w:rPr>
        <w:t xml:space="preserve"> is 2</w:t>
      </w:r>
      <w:r>
        <w:rPr>
          <w:szCs w:val="22"/>
        </w:rPr>
        <w:t>1</w:t>
      </w:r>
      <w:r w:rsidR="002773AC">
        <w:rPr>
          <w:szCs w:val="22"/>
        </w:rPr>
        <w:t xml:space="preserve"> if reu</w:t>
      </w:r>
      <w:r w:rsidR="004C67E0">
        <w:rPr>
          <w:szCs w:val="22"/>
        </w:rPr>
        <w:t>s</w:t>
      </w:r>
      <w:r w:rsidR="002773AC">
        <w:rPr>
          <w:szCs w:val="22"/>
        </w:rPr>
        <w:t>ing exi</w:t>
      </w:r>
      <w:r w:rsidR="00B0228F">
        <w:rPr>
          <w:szCs w:val="22"/>
        </w:rPr>
        <w:t>sting Release 13 eMTC RIV and 1</w:t>
      </w:r>
      <w:r>
        <w:rPr>
          <w:szCs w:val="22"/>
        </w:rPr>
        <w:t>6</w:t>
      </w:r>
      <w:r w:rsidR="002773AC">
        <w:rPr>
          <w:szCs w:val="22"/>
        </w:rPr>
        <w:t xml:space="preserve"> if using the reduced RIV proposed in option 2.</w:t>
      </w:r>
    </w:p>
    <w:p w14:paraId="7251E317" w14:textId="793A879F" w:rsidR="002773AC" w:rsidRPr="009F37BD" w:rsidRDefault="003C39B3" w:rsidP="002773AC">
      <w:pPr>
        <w:pStyle w:val="LGTdoc0"/>
        <w:numPr>
          <w:ilvl w:val="0"/>
          <w:numId w:val="24"/>
        </w:numPr>
        <w:spacing w:afterLines="0" w:after="120" w:line="240" w:lineRule="auto"/>
        <w:rPr>
          <w:szCs w:val="22"/>
        </w:rPr>
      </w:pPr>
      <w:r>
        <w:rPr>
          <w:szCs w:val="22"/>
        </w:rPr>
        <w:t>For CE Mode B</w:t>
      </w:r>
      <w:r w:rsidR="00001E96">
        <w:rPr>
          <w:szCs w:val="22"/>
        </w:rPr>
        <w:t>,</w:t>
      </w:r>
      <w:r>
        <w:rPr>
          <w:szCs w:val="22"/>
        </w:rPr>
        <w:t xml:space="preserve"> NUM_VALID_RIV is 2</w:t>
      </w:r>
      <w:r w:rsidR="002773AC" w:rsidRPr="002773AC">
        <w:rPr>
          <w:szCs w:val="22"/>
        </w:rPr>
        <w:t xml:space="preserve"> </w:t>
      </w:r>
      <w:r w:rsidR="002773AC">
        <w:rPr>
          <w:szCs w:val="22"/>
        </w:rPr>
        <w:t>if reu</w:t>
      </w:r>
      <w:r w:rsidR="004C67E0">
        <w:rPr>
          <w:szCs w:val="22"/>
        </w:rPr>
        <w:t>s</w:t>
      </w:r>
      <w:r w:rsidR="002773AC">
        <w:rPr>
          <w:szCs w:val="22"/>
        </w:rPr>
        <w:t>ing existing Release 13 eMTC</w:t>
      </w:r>
      <w:r w:rsidR="00B0228F">
        <w:rPr>
          <w:szCs w:val="22"/>
        </w:rPr>
        <w:t xml:space="preserve"> RIV and </w:t>
      </w:r>
      <w:r>
        <w:rPr>
          <w:szCs w:val="22"/>
        </w:rPr>
        <w:t>1</w:t>
      </w:r>
      <w:r w:rsidR="002773AC">
        <w:rPr>
          <w:szCs w:val="22"/>
        </w:rPr>
        <w:t xml:space="preserve"> if using the reduced RIV proposed in option 2.</w:t>
      </w:r>
    </w:p>
    <w:p w14:paraId="69048E97" w14:textId="77777777" w:rsidR="00551F2A" w:rsidRDefault="00551F2A" w:rsidP="002773AC">
      <w:pPr>
        <w:pStyle w:val="LGTdoc1"/>
        <w:spacing w:beforeLines="0" w:before="120" w:after="220" w:afterAutospacing="0"/>
        <w:rPr>
          <w:b w:val="0"/>
          <w:snapToGrid/>
          <w:kern w:val="2"/>
          <w:sz w:val="22"/>
          <w:szCs w:val="22"/>
        </w:rPr>
      </w:pPr>
    </w:p>
    <w:p w14:paraId="4749F39D" w14:textId="778E5467" w:rsidR="00551F2A" w:rsidRDefault="00551F2A" w:rsidP="00551F2A">
      <w:pPr>
        <w:pStyle w:val="Caption"/>
        <w:keepNext/>
      </w:pPr>
      <w:r>
        <w:t xml:space="preserve">Table </w:t>
      </w:r>
      <w:r>
        <w:fldChar w:fldCharType="begin"/>
      </w:r>
      <w:r>
        <w:instrText xml:space="preserve"> SEQ Table \* ARABIC </w:instrText>
      </w:r>
      <w:r>
        <w:fldChar w:fldCharType="separate"/>
      </w:r>
      <w:r w:rsidR="004C67E0">
        <w:rPr>
          <w:noProof/>
        </w:rPr>
        <w:t>3</w:t>
      </w:r>
      <w:r>
        <w:fldChar w:fldCharType="end"/>
      </w:r>
      <w:r>
        <w:t>: PDSCH Resource Allocation options for 5M</w:t>
      </w:r>
      <w:r w:rsidR="00001E96">
        <w:t>H</w:t>
      </w:r>
      <w:r>
        <w:t>z UE in CE Mode A</w:t>
      </w:r>
    </w:p>
    <w:tbl>
      <w:tblPr>
        <w:tblStyle w:val="TableGrid"/>
        <w:tblW w:w="0" w:type="auto"/>
        <w:tblLayout w:type="fixed"/>
        <w:tblLook w:val="04A0" w:firstRow="1" w:lastRow="0" w:firstColumn="1" w:lastColumn="0" w:noHBand="0" w:noVBand="1"/>
      </w:tblPr>
      <w:tblGrid>
        <w:gridCol w:w="2785"/>
        <w:gridCol w:w="939"/>
        <w:gridCol w:w="940"/>
        <w:gridCol w:w="939"/>
        <w:gridCol w:w="940"/>
        <w:gridCol w:w="939"/>
        <w:gridCol w:w="940"/>
        <w:gridCol w:w="940"/>
      </w:tblGrid>
      <w:tr w:rsidR="00551F2A" w14:paraId="131F8932" w14:textId="77777777" w:rsidTr="00BA0E25">
        <w:tc>
          <w:tcPr>
            <w:tcW w:w="2785" w:type="dxa"/>
          </w:tcPr>
          <w:p w14:paraId="182AFD9D" w14:textId="77777777" w:rsidR="00551F2A" w:rsidRPr="004E5E91" w:rsidRDefault="00551F2A" w:rsidP="00BA0E25">
            <w:pPr>
              <w:pStyle w:val="LGTdoc0"/>
              <w:spacing w:afterLines="0" w:after="120" w:line="240" w:lineRule="auto"/>
              <w:rPr>
                <w:b/>
                <w:szCs w:val="22"/>
              </w:rPr>
            </w:pPr>
            <w:r w:rsidRPr="004E5E91">
              <w:rPr>
                <w:b/>
                <w:szCs w:val="22"/>
              </w:rPr>
              <w:t>Proposal/</w:t>
            </w:r>
            <w:r>
              <w:rPr>
                <w:b/>
                <w:szCs w:val="22"/>
              </w:rPr>
              <w:t xml:space="preserve">System </w:t>
            </w:r>
            <w:r w:rsidRPr="004E5E91">
              <w:rPr>
                <w:b/>
                <w:szCs w:val="22"/>
              </w:rPr>
              <w:t>B</w:t>
            </w:r>
            <w:r>
              <w:rPr>
                <w:b/>
                <w:szCs w:val="22"/>
              </w:rPr>
              <w:t>andwidth</w:t>
            </w:r>
          </w:p>
        </w:tc>
        <w:tc>
          <w:tcPr>
            <w:tcW w:w="939" w:type="dxa"/>
          </w:tcPr>
          <w:p w14:paraId="44503C51" w14:textId="2839F41F" w:rsidR="00551F2A" w:rsidRPr="004E5E91" w:rsidRDefault="00551F2A" w:rsidP="00BA0E25">
            <w:pPr>
              <w:pStyle w:val="LGTdoc0"/>
              <w:spacing w:afterLines="0" w:after="120" w:line="240" w:lineRule="auto"/>
              <w:rPr>
                <w:b/>
                <w:szCs w:val="22"/>
              </w:rPr>
            </w:pPr>
            <w:r>
              <w:rPr>
                <w:b/>
                <w:szCs w:val="22"/>
              </w:rPr>
              <w:t>Max Allocation (</w:t>
            </w:r>
            <w:r w:rsidR="00133CC0">
              <w:rPr>
                <w:b/>
                <w:szCs w:val="22"/>
              </w:rPr>
              <w:t>RB</w:t>
            </w:r>
            <w:r>
              <w:rPr>
                <w:b/>
                <w:szCs w:val="22"/>
              </w:rPr>
              <w:t>s)</w:t>
            </w:r>
          </w:p>
        </w:tc>
        <w:tc>
          <w:tcPr>
            <w:tcW w:w="940" w:type="dxa"/>
          </w:tcPr>
          <w:p w14:paraId="5526B675" w14:textId="77777777" w:rsidR="00551F2A" w:rsidRPr="004E5E91" w:rsidRDefault="00551F2A" w:rsidP="00BA0E25">
            <w:pPr>
              <w:pStyle w:val="LGTdoc0"/>
              <w:spacing w:afterLines="0" w:after="120" w:line="240" w:lineRule="auto"/>
              <w:rPr>
                <w:b/>
                <w:szCs w:val="22"/>
              </w:rPr>
            </w:pPr>
            <w:r w:rsidRPr="004E5E91">
              <w:rPr>
                <w:b/>
                <w:szCs w:val="22"/>
              </w:rPr>
              <w:t>1.4</w:t>
            </w:r>
            <w:r>
              <w:rPr>
                <w:b/>
                <w:szCs w:val="22"/>
              </w:rPr>
              <w:t xml:space="preserve"> </w:t>
            </w:r>
            <w:r>
              <w:rPr>
                <w:b/>
                <w:szCs w:val="22"/>
              </w:rPr>
              <w:br/>
              <w:t>MHz</w:t>
            </w:r>
          </w:p>
        </w:tc>
        <w:tc>
          <w:tcPr>
            <w:tcW w:w="939" w:type="dxa"/>
          </w:tcPr>
          <w:p w14:paraId="493287D6" w14:textId="77777777" w:rsidR="00551F2A" w:rsidRPr="004E5E91" w:rsidRDefault="00551F2A" w:rsidP="00BA0E25">
            <w:pPr>
              <w:pStyle w:val="LGTdoc0"/>
              <w:spacing w:afterLines="0" w:after="120" w:line="240" w:lineRule="auto"/>
              <w:rPr>
                <w:b/>
                <w:szCs w:val="22"/>
              </w:rPr>
            </w:pPr>
            <w:r w:rsidRPr="004E5E91">
              <w:rPr>
                <w:b/>
                <w:szCs w:val="22"/>
              </w:rPr>
              <w:t>3</w:t>
            </w:r>
            <w:r>
              <w:rPr>
                <w:b/>
                <w:szCs w:val="22"/>
              </w:rPr>
              <w:t xml:space="preserve"> </w:t>
            </w:r>
            <w:r>
              <w:rPr>
                <w:b/>
                <w:szCs w:val="22"/>
              </w:rPr>
              <w:br/>
              <w:t>MHz</w:t>
            </w:r>
          </w:p>
        </w:tc>
        <w:tc>
          <w:tcPr>
            <w:tcW w:w="940" w:type="dxa"/>
          </w:tcPr>
          <w:p w14:paraId="3291F4B6" w14:textId="77777777" w:rsidR="00551F2A" w:rsidRPr="004E5E91" w:rsidRDefault="00551F2A" w:rsidP="00BA0E25">
            <w:pPr>
              <w:pStyle w:val="LGTdoc0"/>
              <w:spacing w:afterLines="0" w:after="120" w:line="240" w:lineRule="auto"/>
              <w:rPr>
                <w:b/>
                <w:szCs w:val="22"/>
              </w:rPr>
            </w:pPr>
            <w:r w:rsidRPr="004E5E91">
              <w:rPr>
                <w:b/>
                <w:szCs w:val="22"/>
              </w:rPr>
              <w:t>5</w:t>
            </w:r>
            <w:r>
              <w:rPr>
                <w:b/>
                <w:szCs w:val="22"/>
              </w:rPr>
              <w:t xml:space="preserve"> </w:t>
            </w:r>
            <w:r>
              <w:rPr>
                <w:b/>
                <w:szCs w:val="22"/>
              </w:rPr>
              <w:br/>
              <w:t>MHz</w:t>
            </w:r>
          </w:p>
        </w:tc>
        <w:tc>
          <w:tcPr>
            <w:tcW w:w="939" w:type="dxa"/>
          </w:tcPr>
          <w:p w14:paraId="2465A709" w14:textId="77777777" w:rsidR="00551F2A" w:rsidRPr="004E5E91" w:rsidRDefault="00551F2A" w:rsidP="00BA0E25">
            <w:pPr>
              <w:pStyle w:val="LGTdoc0"/>
              <w:spacing w:afterLines="0" w:after="120" w:line="240" w:lineRule="auto"/>
              <w:rPr>
                <w:b/>
                <w:szCs w:val="22"/>
              </w:rPr>
            </w:pPr>
            <w:r w:rsidRPr="004E5E91">
              <w:rPr>
                <w:b/>
                <w:szCs w:val="22"/>
              </w:rPr>
              <w:t>10</w:t>
            </w:r>
            <w:r>
              <w:rPr>
                <w:b/>
                <w:szCs w:val="22"/>
              </w:rPr>
              <w:t xml:space="preserve"> </w:t>
            </w:r>
            <w:r>
              <w:rPr>
                <w:b/>
                <w:szCs w:val="22"/>
              </w:rPr>
              <w:br/>
              <w:t>MHz</w:t>
            </w:r>
          </w:p>
        </w:tc>
        <w:tc>
          <w:tcPr>
            <w:tcW w:w="940" w:type="dxa"/>
          </w:tcPr>
          <w:p w14:paraId="6AC5D198" w14:textId="77777777" w:rsidR="00551F2A" w:rsidRPr="004E5E91" w:rsidRDefault="00551F2A" w:rsidP="00BA0E25">
            <w:pPr>
              <w:pStyle w:val="LGTdoc0"/>
              <w:spacing w:afterLines="0" w:after="120" w:line="240" w:lineRule="auto"/>
              <w:rPr>
                <w:b/>
                <w:szCs w:val="22"/>
              </w:rPr>
            </w:pPr>
            <w:r w:rsidRPr="004E5E91">
              <w:rPr>
                <w:b/>
                <w:szCs w:val="22"/>
              </w:rPr>
              <w:t>15</w:t>
            </w:r>
            <w:r>
              <w:rPr>
                <w:b/>
                <w:szCs w:val="22"/>
              </w:rPr>
              <w:t xml:space="preserve"> </w:t>
            </w:r>
            <w:r>
              <w:rPr>
                <w:b/>
                <w:szCs w:val="22"/>
              </w:rPr>
              <w:br/>
              <w:t>MHz</w:t>
            </w:r>
          </w:p>
        </w:tc>
        <w:tc>
          <w:tcPr>
            <w:tcW w:w="940" w:type="dxa"/>
          </w:tcPr>
          <w:p w14:paraId="42069F71" w14:textId="77777777" w:rsidR="00551F2A" w:rsidRPr="004E5E91" w:rsidRDefault="00551F2A" w:rsidP="00BA0E25">
            <w:pPr>
              <w:pStyle w:val="LGTdoc0"/>
              <w:spacing w:afterLines="0" w:after="120" w:line="240" w:lineRule="auto"/>
              <w:rPr>
                <w:b/>
                <w:szCs w:val="22"/>
              </w:rPr>
            </w:pPr>
            <w:r w:rsidRPr="004E5E91">
              <w:rPr>
                <w:b/>
                <w:szCs w:val="22"/>
              </w:rPr>
              <w:t>20</w:t>
            </w:r>
            <w:r>
              <w:rPr>
                <w:b/>
                <w:szCs w:val="22"/>
              </w:rPr>
              <w:t xml:space="preserve"> </w:t>
            </w:r>
            <w:r>
              <w:rPr>
                <w:b/>
                <w:szCs w:val="22"/>
              </w:rPr>
              <w:br/>
              <w:t>MHz</w:t>
            </w:r>
          </w:p>
        </w:tc>
      </w:tr>
      <w:tr w:rsidR="00551F2A" w14:paraId="667841E3" w14:textId="77777777" w:rsidTr="00BA0E25">
        <w:tc>
          <w:tcPr>
            <w:tcW w:w="2785" w:type="dxa"/>
          </w:tcPr>
          <w:p w14:paraId="3BDF0028" w14:textId="77777777" w:rsidR="00551F2A" w:rsidRPr="004E5E91" w:rsidRDefault="00551F2A" w:rsidP="00BA0E25">
            <w:pPr>
              <w:pStyle w:val="LGTdoc0"/>
              <w:spacing w:afterLines="0" w:after="120" w:line="240" w:lineRule="auto"/>
              <w:rPr>
                <w:b/>
                <w:szCs w:val="22"/>
              </w:rPr>
            </w:pPr>
            <w:r w:rsidRPr="004E5E91">
              <w:rPr>
                <w:b/>
                <w:szCs w:val="22"/>
              </w:rPr>
              <w:t>Re</w:t>
            </w:r>
            <w:r>
              <w:rPr>
                <w:b/>
                <w:szCs w:val="22"/>
              </w:rPr>
              <w:t xml:space="preserve">lease 13 eMTC </w:t>
            </w:r>
          </w:p>
        </w:tc>
        <w:tc>
          <w:tcPr>
            <w:tcW w:w="939" w:type="dxa"/>
          </w:tcPr>
          <w:p w14:paraId="7515D2D3" w14:textId="77777777" w:rsidR="00551F2A" w:rsidRPr="007D4929" w:rsidRDefault="00551F2A" w:rsidP="00BA0E25">
            <w:pPr>
              <w:pStyle w:val="LGTdoc0"/>
              <w:spacing w:afterLines="0" w:after="120" w:line="240" w:lineRule="auto"/>
              <w:rPr>
                <w:b/>
                <w:szCs w:val="22"/>
              </w:rPr>
            </w:pPr>
            <w:r w:rsidRPr="007D4929">
              <w:rPr>
                <w:b/>
                <w:szCs w:val="22"/>
              </w:rPr>
              <w:t>6</w:t>
            </w:r>
          </w:p>
        </w:tc>
        <w:tc>
          <w:tcPr>
            <w:tcW w:w="940" w:type="dxa"/>
          </w:tcPr>
          <w:p w14:paraId="6145CFC1" w14:textId="77777777" w:rsidR="00551F2A" w:rsidRPr="004E5E91" w:rsidRDefault="00551F2A" w:rsidP="00BA0E25">
            <w:pPr>
              <w:pStyle w:val="LGTdoc0"/>
              <w:spacing w:afterLines="0" w:after="120" w:line="240" w:lineRule="auto"/>
              <w:rPr>
                <w:szCs w:val="22"/>
              </w:rPr>
            </w:pPr>
            <w:r w:rsidRPr="004E5E91">
              <w:rPr>
                <w:szCs w:val="22"/>
              </w:rPr>
              <w:t>5</w:t>
            </w:r>
          </w:p>
        </w:tc>
        <w:tc>
          <w:tcPr>
            <w:tcW w:w="939" w:type="dxa"/>
          </w:tcPr>
          <w:p w14:paraId="4E3FF68E" w14:textId="77777777" w:rsidR="00551F2A" w:rsidRPr="004E5E91" w:rsidRDefault="00551F2A" w:rsidP="00BA0E25">
            <w:pPr>
              <w:pStyle w:val="LGTdoc0"/>
              <w:spacing w:afterLines="0" w:after="120" w:line="240" w:lineRule="auto"/>
              <w:rPr>
                <w:szCs w:val="22"/>
              </w:rPr>
            </w:pPr>
            <w:r>
              <w:rPr>
                <w:szCs w:val="22"/>
              </w:rPr>
              <w:t>6</w:t>
            </w:r>
          </w:p>
        </w:tc>
        <w:tc>
          <w:tcPr>
            <w:tcW w:w="940" w:type="dxa"/>
          </w:tcPr>
          <w:p w14:paraId="06E27E74" w14:textId="77777777" w:rsidR="00551F2A" w:rsidRPr="004E5E91" w:rsidRDefault="00551F2A" w:rsidP="00BA0E25">
            <w:pPr>
              <w:pStyle w:val="LGTdoc0"/>
              <w:spacing w:afterLines="0" w:after="120" w:line="240" w:lineRule="auto"/>
              <w:rPr>
                <w:szCs w:val="22"/>
              </w:rPr>
            </w:pPr>
            <w:r>
              <w:rPr>
                <w:szCs w:val="22"/>
              </w:rPr>
              <w:t>7</w:t>
            </w:r>
          </w:p>
        </w:tc>
        <w:tc>
          <w:tcPr>
            <w:tcW w:w="939" w:type="dxa"/>
          </w:tcPr>
          <w:p w14:paraId="3A19EBF4" w14:textId="77777777" w:rsidR="00551F2A" w:rsidRPr="004E5E91" w:rsidRDefault="00551F2A" w:rsidP="00BA0E25">
            <w:pPr>
              <w:pStyle w:val="LGTdoc0"/>
              <w:spacing w:afterLines="0" w:after="120" w:line="240" w:lineRule="auto"/>
              <w:rPr>
                <w:szCs w:val="22"/>
              </w:rPr>
            </w:pPr>
            <w:r>
              <w:rPr>
                <w:szCs w:val="22"/>
              </w:rPr>
              <w:t>8</w:t>
            </w:r>
          </w:p>
        </w:tc>
        <w:tc>
          <w:tcPr>
            <w:tcW w:w="940" w:type="dxa"/>
          </w:tcPr>
          <w:p w14:paraId="0F7DB1E1" w14:textId="77777777" w:rsidR="00551F2A" w:rsidRPr="004E5E91" w:rsidRDefault="00551F2A" w:rsidP="00BA0E25">
            <w:pPr>
              <w:pStyle w:val="LGTdoc0"/>
              <w:spacing w:afterLines="0" w:after="120" w:line="240" w:lineRule="auto"/>
              <w:rPr>
                <w:szCs w:val="22"/>
              </w:rPr>
            </w:pPr>
            <w:r>
              <w:rPr>
                <w:szCs w:val="22"/>
              </w:rPr>
              <w:t>9</w:t>
            </w:r>
          </w:p>
        </w:tc>
        <w:tc>
          <w:tcPr>
            <w:tcW w:w="940" w:type="dxa"/>
          </w:tcPr>
          <w:p w14:paraId="641DCE17" w14:textId="77777777" w:rsidR="00551F2A" w:rsidRPr="004E5E91" w:rsidRDefault="00551F2A" w:rsidP="00BA0E25">
            <w:pPr>
              <w:pStyle w:val="LGTdoc0"/>
              <w:spacing w:afterLines="0" w:after="120" w:line="240" w:lineRule="auto"/>
              <w:rPr>
                <w:szCs w:val="22"/>
              </w:rPr>
            </w:pPr>
            <w:r>
              <w:rPr>
                <w:szCs w:val="22"/>
              </w:rPr>
              <w:t>9</w:t>
            </w:r>
          </w:p>
        </w:tc>
      </w:tr>
      <w:tr w:rsidR="00551F2A" w14:paraId="0AE99458" w14:textId="77777777" w:rsidTr="00BA0E25">
        <w:tc>
          <w:tcPr>
            <w:tcW w:w="2785" w:type="dxa"/>
          </w:tcPr>
          <w:p w14:paraId="2E849322" w14:textId="6AB76E51" w:rsidR="00551F2A" w:rsidRDefault="00551F2A" w:rsidP="00BA0E25">
            <w:pPr>
              <w:pStyle w:val="LGTdoc0"/>
              <w:spacing w:afterLines="0" w:after="120" w:line="240" w:lineRule="auto"/>
              <w:rPr>
                <w:b/>
                <w:szCs w:val="22"/>
              </w:rPr>
            </w:pPr>
            <w:r>
              <w:rPr>
                <w:b/>
                <w:szCs w:val="22"/>
              </w:rPr>
              <w:t>Full Flexibility in NB allocation + Release 13 eMTC RIV</w:t>
            </w:r>
          </w:p>
        </w:tc>
        <w:tc>
          <w:tcPr>
            <w:tcW w:w="939" w:type="dxa"/>
          </w:tcPr>
          <w:p w14:paraId="2F0D47E2" w14:textId="3F840E45" w:rsidR="00551F2A" w:rsidRPr="007D4929" w:rsidRDefault="00551F2A" w:rsidP="00BA0E25">
            <w:pPr>
              <w:pStyle w:val="LGTdoc0"/>
              <w:spacing w:afterLines="0" w:after="120" w:line="240" w:lineRule="auto"/>
              <w:rPr>
                <w:b/>
                <w:szCs w:val="22"/>
              </w:rPr>
            </w:pPr>
            <w:r w:rsidRPr="007D4929">
              <w:rPr>
                <w:b/>
                <w:szCs w:val="22"/>
              </w:rPr>
              <w:t>2</w:t>
            </w:r>
            <w:r>
              <w:rPr>
                <w:b/>
                <w:szCs w:val="22"/>
              </w:rPr>
              <w:t>4</w:t>
            </w:r>
          </w:p>
        </w:tc>
        <w:tc>
          <w:tcPr>
            <w:tcW w:w="940" w:type="dxa"/>
          </w:tcPr>
          <w:p w14:paraId="2B8B7C59" w14:textId="77777777" w:rsidR="00551F2A" w:rsidRDefault="00551F2A" w:rsidP="00BA0E25">
            <w:pPr>
              <w:pStyle w:val="LGTdoc0"/>
              <w:spacing w:afterLines="0" w:after="120" w:line="240" w:lineRule="auto"/>
              <w:rPr>
                <w:szCs w:val="22"/>
              </w:rPr>
            </w:pPr>
            <w:r>
              <w:rPr>
                <w:szCs w:val="22"/>
              </w:rPr>
              <w:t>5</w:t>
            </w:r>
          </w:p>
        </w:tc>
        <w:tc>
          <w:tcPr>
            <w:tcW w:w="939" w:type="dxa"/>
          </w:tcPr>
          <w:p w14:paraId="212E349B" w14:textId="4A9C7CE1" w:rsidR="00551F2A" w:rsidRDefault="00551F2A" w:rsidP="00BA0E25">
            <w:pPr>
              <w:pStyle w:val="LGTdoc0"/>
              <w:spacing w:afterLines="0" w:after="120" w:line="240" w:lineRule="auto"/>
              <w:rPr>
                <w:szCs w:val="22"/>
              </w:rPr>
            </w:pPr>
            <w:r>
              <w:rPr>
                <w:szCs w:val="22"/>
              </w:rPr>
              <w:t>6</w:t>
            </w:r>
          </w:p>
        </w:tc>
        <w:tc>
          <w:tcPr>
            <w:tcW w:w="940" w:type="dxa"/>
          </w:tcPr>
          <w:p w14:paraId="04A4E2B9" w14:textId="03311D22" w:rsidR="00551F2A" w:rsidRDefault="00551F2A" w:rsidP="00BA0E25">
            <w:pPr>
              <w:pStyle w:val="LGTdoc0"/>
              <w:spacing w:afterLines="0" w:after="120" w:line="240" w:lineRule="auto"/>
              <w:rPr>
                <w:szCs w:val="22"/>
              </w:rPr>
            </w:pPr>
            <w:r>
              <w:rPr>
                <w:szCs w:val="22"/>
              </w:rPr>
              <w:t>9</w:t>
            </w:r>
          </w:p>
        </w:tc>
        <w:tc>
          <w:tcPr>
            <w:tcW w:w="939" w:type="dxa"/>
          </w:tcPr>
          <w:p w14:paraId="449A8077" w14:textId="23B29D89" w:rsidR="00551F2A" w:rsidRDefault="00551F2A" w:rsidP="00415875">
            <w:pPr>
              <w:pStyle w:val="LGTdoc0"/>
              <w:spacing w:afterLines="0" w:after="120" w:line="240" w:lineRule="auto"/>
              <w:rPr>
                <w:szCs w:val="22"/>
              </w:rPr>
            </w:pPr>
            <w:r>
              <w:rPr>
                <w:szCs w:val="22"/>
              </w:rPr>
              <w:t>1</w:t>
            </w:r>
            <w:r w:rsidR="00A96C90">
              <w:rPr>
                <w:szCs w:val="22"/>
              </w:rPr>
              <w:t>0</w:t>
            </w:r>
          </w:p>
        </w:tc>
        <w:tc>
          <w:tcPr>
            <w:tcW w:w="940" w:type="dxa"/>
          </w:tcPr>
          <w:p w14:paraId="763F23FA" w14:textId="6FF97510" w:rsidR="00551F2A" w:rsidRDefault="00551F2A" w:rsidP="00A96C90">
            <w:pPr>
              <w:pStyle w:val="LGTdoc0"/>
              <w:spacing w:afterLines="0" w:after="120" w:line="240" w:lineRule="auto"/>
              <w:rPr>
                <w:szCs w:val="22"/>
              </w:rPr>
            </w:pPr>
            <w:r>
              <w:rPr>
                <w:szCs w:val="22"/>
              </w:rPr>
              <w:t>1</w:t>
            </w:r>
            <w:r w:rsidR="00A96C90">
              <w:rPr>
                <w:szCs w:val="22"/>
              </w:rPr>
              <w:t>1</w:t>
            </w:r>
          </w:p>
        </w:tc>
        <w:tc>
          <w:tcPr>
            <w:tcW w:w="940" w:type="dxa"/>
          </w:tcPr>
          <w:p w14:paraId="6F542A59" w14:textId="00E56145" w:rsidR="00551F2A" w:rsidRDefault="00551F2A" w:rsidP="00415875">
            <w:pPr>
              <w:pStyle w:val="LGTdoc0"/>
              <w:spacing w:afterLines="0" w:after="120" w:line="240" w:lineRule="auto"/>
              <w:rPr>
                <w:szCs w:val="22"/>
              </w:rPr>
            </w:pPr>
            <w:r>
              <w:rPr>
                <w:szCs w:val="22"/>
              </w:rPr>
              <w:t>1</w:t>
            </w:r>
            <w:r w:rsidR="00415875">
              <w:rPr>
                <w:szCs w:val="22"/>
              </w:rPr>
              <w:t>2</w:t>
            </w:r>
          </w:p>
        </w:tc>
      </w:tr>
      <w:tr w:rsidR="00551F2A" w14:paraId="6AAA52BE" w14:textId="77777777" w:rsidTr="00BA0E25">
        <w:tc>
          <w:tcPr>
            <w:tcW w:w="2785" w:type="dxa"/>
          </w:tcPr>
          <w:p w14:paraId="3DEC98C2" w14:textId="0AFF4B96" w:rsidR="00551F2A" w:rsidRPr="004E5E91" w:rsidRDefault="00551F2A" w:rsidP="00551F2A">
            <w:pPr>
              <w:pStyle w:val="LGTdoc0"/>
              <w:spacing w:afterLines="0" w:after="120" w:line="240" w:lineRule="auto"/>
              <w:rPr>
                <w:b/>
                <w:szCs w:val="22"/>
              </w:rPr>
            </w:pPr>
            <w:r>
              <w:rPr>
                <w:b/>
                <w:szCs w:val="22"/>
              </w:rPr>
              <w:t>Full Flexibility in NB allocation + Reduced RIV</w:t>
            </w:r>
          </w:p>
        </w:tc>
        <w:tc>
          <w:tcPr>
            <w:tcW w:w="939" w:type="dxa"/>
          </w:tcPr>
          <w:p w14:paraId="38AD2B6F" w14:textId="30E9992A" w:rsidR="00551F2A" w:rsidRPr="007D4929" w:rsidRDefault="00551F2A" w:rsidP="00BA0E25">
            <w:pPr>
              <w:pStyle w:val="LGTdoc0"/>
              <w:spacing w:afterLines="0" w:after="120" w:line="240" w:lineRule="auto"/>
              <w:rPr>
                <w:b/>
                <w:szCs w:val="22"/>
              </w:rPr>
            </w:pPr>
            <w:r w:rsidRPr="007D4929">
              <w:rPr>
                <w:b/>
                <w:szCs w:val="22"/>
              </w:rPr>
              <w:t>2</w:t>
            </w:r>
            <w:r>
              <w:rPr>
                <w:b/>
                <w:szCs w:val="22"/>
              </w:rPr>
              <w:t>4</w:t>
            </w:r>
          </w:p>
        </w:tc>
        <w:tc>
          <w:tcPr>
            <w:tcW w:w="940" w:type="dxa"/>
          </w:tcPr>
          <w:p w14:paraId="66681CCF" w14:textId="7CC68ECA" w:rsidR="00551F2A" w:rsidRPr="004E5E91" w:rsidRDefault="00551F2A" w:rsidP="00BA0E25">
            <w:pPr>
              <w:pStyle w:val="LGTdoc0"/>
              <w:spacing w:afterLines="0" w:after="120" w:line="240" w:lineRule="auto"/>
              <w:rPr>
                <w:szCs w:val="22"/>
              </w:rPr>
            </w:pPr>
            <w:r>
              <w:rPr>
                <w:szCs w:val="22"/>
              </w:rPr>
              <w:t>4</w:t>
            </w:r>
          </w:p>
        </w:tc>
        <w:tc>
          <w:tcPr>
            <w:tcW w:w="939" w:type="dxa"/>
          </w:tcPr>
          <w:p w14:paraId="43262916" w14:textId="1E3D66EA" w:rsidR="00551F2A" w:rsidRPr="004E5E91" w:rsidRDefault="00551F2A" w:rsidP="00BA0E25">
            <w:pPr>
              <w:pStyle w:val="LGTdoc0"/>
              <w:spacing w:afterLines="0" w:after="120" w:line="240" w:lineRule="auto"/>
              <w:rPr>
                <w:szCs w:val="22"/>
              </w:rPr>
            </w:pPr>
            <w:r>
              <w:rPr>
                <w:szCs w:val="22"/>
              </w:rPr>
              <w:t>6</w:t>
            </w:r>
          </w:p>
        </w:tc>
        <w:tc>
          <w:tcPr>
            <w:tcW w:w="940" w:type="dxa"/>
          </w:tcPr>
          <w:p w14:paraId="2A02FC72" w14:textId="0F6747FF" w:rsidR="00551F2A" w:rsidRPr="004E5E91" w:rsidRDefault="00A71890" w:rsidP="00BA0E25">
            <w:pPr>
              <w:pStyle w:val="LGTdoc0"/>
              <w:spacing w:afterLines="0" w:after="120" w:line="240" w:lineRule="auto"/>
              <w:rPr>
                <w:szCs w:val="22"/>
              </w:rPr>
            </w:pPr>
            <w:r>
              <w:rPr>
                <w:szCs w:val="22"/>
              </w:rPr>
              <w:t>8</w:t>
            </w:r>
          </w:p>
        </w:tc>
        <w:tc>
          <w:tcPr>
            <w:tcW w:w="939" w:type="dxa"/>
          </w:tcPr>
          <w:p w14:paraId="4F9B77E1" w14:textId="7371FC13" w:rsidR="00551F2A" w:rsidRPr="004E5E91" w:rsidRDefault="00415875" w:rsidP="00BA0E25">
            <w:pPr>
              <w:pStyle w:val="LGTdoc0"/>
              <w:spacing w:afterLines="0" w:after="120" w:line="240" w:lineRule="auto"/>
              <w:rPr>
                <w:szCs w:val="22"/>
              </w:rPr>
            </w:pPr>
            <w:r>
              <w:rPr>
                <w:szCs w:val="22"/>
              </w:rPr>
              <w:t>10</w:t>
            </w:r>
          </w:p>
        </w:tc>
        <w:tc>
          <w:tcPr>
            <w:tcW w:w="940" w:type="dxa"/>
          </w:tcPr>
          <w:p w14:paraId="1A52E41B" w14:textId="15691E77" w:rsidR="00551F2A" w:rsidRPr="004E5E91" w:rsidRDefault="00551F2A" w:rsidP="00415875">
            <w:pPr>
              <w:pStyle w:val="LGTdoc0"/>
              <w:spacing w:afterLines="0" w:after="120" w:line="240" w:lineRule="auto"/>
              <w:rPr>
                <w:szCs w:val="22"/>
              </w:rPr>
            </w:pPr>
            <w:r>
              <w:rPr>
                <w:szCs w:val="22"/>
              </w:rPr>
              <w:t>1</w:t>
            </w:r>
            <w:r w:rsidR="00415875">
              <w:rPr>
                <w:szCs w:val="22"/>
              </w:rPr>
              <w:t>1</w:t>
            </w:r>
          </w:p>
        </w:tc>
        <w:tc>
          <w:tcPr>
            <w:tcW w:w="940" w:type="dxa"/>
          </w:tcPr>
          <w:p w14:paraId="7905B2D3" w14:textId="4937F1C6" w:rsidR="00551F2A" w:rsidRPr="004E5E91" w:rsidRDefault="00551F2A" w:rsidP="00415875">
            <w:pPr>
              <w:pStyle w:val="LGTdoc0"/>
              <w:spacing w:afterLines="0" w:after="120" w:line="240" w:lineRule="auto"/>
              <w:rPr>
                <w:szCs w:val="22"/>
              </w:rPr>
            </w:pPr>
            <w:r>
              <w:rPr>
                <w:szCs w:val="22"/>
              </w:rPr>
              <w:t>1</w:t>
            </w:r>
            <w:r w:rsidR="00415875">
              <w:rPr>
                <w:szCs w:val="22"/>
              </w:rPr>
              <w:t>1</w:t>
            </w:r>
          </w:p>
        </w:tc>
      </w:tr>
      <w:tr w:rsidR="00EF304C" w14:paraId="1484DFEC" w14:textId="77777777" w:rsidTr="00BA0E25">
        <w:tc>
          <w:tcPr>
            <w:tcW w:w="2785" w:type="dxa"/>
          </w:tcPr>
          <w:p w14:paraId="72DDF1AC" w14:textId="488F1FF9" w:rsidR="00EF304C" w:rsidRDefault="00EF304C" w:rsidP="00551F2A">
            <w:pPr>
              <w:pStyle w:val="LGTdoc0"/>
              <w:spacing w:afterLines="0" w:after="120" w:line="240" w:lineRule="auto"/>
              <w:rPr>
                <w:b/>
                <w:szCs w:val="22"/>
              </w:rPr>
            </w:pPr>
            <w:r>
              <w:rPr>
                <w:b/>
                <w:szCs w:val="22"/>
              </w:rPr>
              <w:t>Restricted to 5Mhz subband + Release 13 RIV</w:t>
            </w:r>
          </w:p>
        </w:tc>
        <w:tc>
          <w:tcPr>
            <w:tcW w:w="939" w:type="dxa"/>
          </w:tcPr>
          <w:p w14:paraId="478D4EE4" w14:textId="35CA78FC" w:rsidR="00EF304C" w:rsidRPr="007D4929" w:rsidRDefault="00EF304C" w:rsidP="00BA0E25">
            <w:pPr>
              <w:pStyle w:val="LGTdoc0"/>
              <w:spacing w:afterLines="0" w:after="120" w:line="240" w:lineRule="auto"/>
              <w:rPr>
                <w:b/>
                <w:szCs w:val="22"/>
              </w:rPr>
            </w:pPr>
            <w:r>
              <w:rPr>
                <w:b/>
                <w:szCs w:val="22"/>
              </w:rPr>
              <w:t>24</w:t>
            </w:r>
          </w:p>
        </w:tc>
        <w:tc>
          <w:tcPr>
            <w:tcW w:w="940" w:type="dxa"/>
          </w:tcPr>
          <w:p w14:paraId="131860F7" w14:textId="33903A1C" w:rsidR="00EF304C" w:rsidRDefault="00EF304C" w:rsidP="00BA0E25">
            <w:pPr>
              <w:pStyle w:val="LGTdoc0"/>
              <w:spacing w:afterLines="0" w:after="120" w:line="240" w:lineRule="auto"/>
              <w:rPr>
                <w:szCs w:val="22"/>
              </w:rPr>
            </w:pPr>
            <w:r>
              <w:rPr>
                <w:szCs w:val="22"/>
              </w:rPr>
              <w:t>5</w:t>
            </w:r>
          </w:p>
        </w:tc>
        <w:tc>
          <w:tcPr>
            <w:tcW w:w="939" w:type="dxa"/>
          </w:tcPr>
          <w:p w14:paraId="294C98EE" w14:textId="3F12007D" w:rsidR="00EF304C" w:rsidRDefault="00EF304C" w:rsidP="00BA0E25">
            <w:pPr>
              <w:pStyle w:val="LGTdoc0"/>
              <w:spacing w:afterLines="0" w:after="120" w:line="240" w:lineRule="auto"/>
              <w:rPr>
                <w:szCs w:val="22"/>
              </w:rPr>
            </w:pPr>
            <w:r>
              <w:rPr>
                <w:szCs w:val="22"/>
              </w:rPr>
              <w:t>6</w:t>
            </w:r>
          </w:p>
        </w:tc>
        <w:tc>
          <w:tcPr>
            <w:tcW w:w="940" w:type="dxa"/>
          </w:tcPr>
          <w:p w14:paraId="7A93BAF3" w14:textId="30A99DB8" w:rsidR="00EF304C" w:rsidRDefault="00EF304C" w:rsidP="00BA0E25">
            <w:pPr>
              <w:pStyle w:val="LGTdoc0"/>
              <w:spacing w:afterLines="0" w:after="120" w:line="240" w:lineRule="auto"/>
              <w:rPr>
                <w:szCs w:val="22"/>
              </w:rPr>
            </w:pPr>
            <w:r>
              <w:rPr>
                <w:szCs w:val="22"/>
              </w:rPr>
              <w:t>9</w:t>
            </w:r>
          </w:p>
        </w:tc>
        <w:tc>
          <w:tcPr>
            <w:tcW w:w="939" w:type="dxa"/>
          </w:tcPr>
          <w:p w14:paraId="1077E9FA" w14:textId="76145B4E" w:rsidR="00EF304C" w:rsidRDefault="00EF304C" w:rsidP="00BA0E25">
            <w:pPr>
              <w:pStyle w:val="LGTdoc0"/>
              <w:spacing w:afterLines="0" w:after="120" w:line="240" w:lineRule="auto"/>
              <w:rPr>
                <w:szCs w:val="22"/>
              </w:rPr>
            </w:pPr>
            <w:r>
              <w:rPr>
                <w:szCs w:val="22"/>
              </w:rPr>
              <w:t>10</w:t>
            </w:r>
          </w:p>
        </w:tc>
        <w:tc>
          <w:tcPr>
            <w:tcW w:w="940" w:type="dxa"/>
          </w:tcPr>
          <w:p w14:paraId="6357CC4C" w14:textId="05FFB9C6" w:rsidR="00EF304C" w:rsidRDefault="00EF304C" w:rsidP="00415875">
            <w:pPr>
              <w:pStyle w:val="LGTdoc0"/>
              <w:spacing w:afterLines="0" w:after="120" w:line="240" w:lineRule="auto"/>
              <w:rPr>
                <w:szCs w:val="22"/>
              </w:rPr>
            </w:pPr>
            <w:r>
              <w:rPr>
                <w:szCs w:val="22"/>
              </w:rPr>
              <w:t>10</w:t>
            </w:r>
          </w:p>
        </w:tc>
        <w:tc>
          <w:tcPr>
            <w:tcW w:w="940" w:type="dxa"/>
          </w:tcPr>
          <w:p w14:paraId="3A456D74" w14:textId="3E868CEA" w:rsidR="00EF304C" w:rsidRDefault="00EF304C" w:rsidP="00415875">
            <w:pPr>
              <w:pStyle w:val="LGTdoc0"/>
              <w:spacing w:afterLines="0" w:after="120" w:line="240" w:lineRule="auto"/>
              <w:rPr>
                <w:szCs w:val="22"/>
              </w:rPr>
            </w:pPr>
            <w:r>
              <w:rPr>
                <w:szCs w:val="22"/>
              </w:rPr>
              <w:t>11</w:t>
            </w:r>
          </w:p>
        </w:tc>
      </w:tr>
      <w:tr w:rsidR="00EF304C" w14:paraId="062E5E5D" w14:textId="77777777" w:rsidTr="00BA0E25">
        <w:tc>
          <w:tcPr>
            <w:tcW w:w="2785" w:type="dxa"/>
          </w:tcPr>
          <w:p w14:paraId="728EABEA" w14:textId="61A974DE" w:rsidR="00EF304C" w:rsidRDefault="00EF304C" w:rsidP="00EF304C">
            <w:pPr>
              <w:pStyle w:val="LGTdoc0"/>
              <w:spacing w:afterLines="0" w:after="120" w:line="240" w:lineRule="auto"/>
              <w:rPr>
                <w:b/>
                <w:szCs w:val="22"/>
              </w:rPr>
            </w:pPr>
            <w:r>
              <w:rPr>
                <w:b/>
                <w:szCs w:val="22"/>
              </w:rPr>
              <w:t>Restricted to 5Mhz subband + Reduced RIV</w:t>
            </w:r>
          </w:p>
        </w:tc>
        <w:tc>
          <w:tcPr>
            <w:tcW w:w="939" w:type="dxa"/>
          </w:tcPr>
          <w:p w14:paraId="66661D07" w14:textId="3CF556DE" w:rsidR="00EF304C" w:rsidRDefault="00EF304C" w:rsidP="00BA0E25">
            <w:pPr>
              <w:pStyle w:val="LGTdoc0"/>
              <w:spacing w:afterLines="0" w:after="120" w:line="240" w:lineRule="auto"/>
              <w:rPr>
                <w:b/>
                <w:szCs w:val="22"/>
              </w:rPr>
            </w:pPr>
            <w:r>
              <w:rPr>
                <w:b/>
                <w:szCs w:val="22"/>
              </w:rPr>
              <w:t>24</w:t>
            </w:r>
          </w:p>
        </w:tc>
        <w:tc>
          <w:tcPr>
            <w:tcW w:w="940" w:type="dxa"/>
          </w:tcPr>
          <w:p w14:paraId="76747A78" w14:textId="2B1263E8" w:rsidR="00EF304C" w:rsidRDefault="00EF304C" w:rsidP="00BA0E25">
            <w:pPr>
              <w:pStyle w:val="LGTdoc0"/>
              <w:spacing w:afterLines="0" w:after="120" w:line="240" w:lineRule="auto"/>
              <w:rPr>
                <w:szCs w:val="22"/>
              </w:rPr>
            </w:pPr>
            <w:r>
              <w:rPr>
                <w:szCs w:val="22"/>
              </w:rPr>
              <w:t>4</w:t>
            </w:r>
          </w:p>
        </w:tc>
        <w:tc>
          <w:tcPr>
            <w:tcW w:w="939" w:type="dxa"/>
          </w:tcPr>
          <w:p w14:paraId="6D8B4121" w14:textId="7B8F8C47" w:rsidR="00EF304C" w:rsidRDefault="00EF304C" w:rsidP="00BA0E25">
            <w:pPr>
              <w:pStyle w:val="LGTdoc0"/>
              <w:spacing w:afterLines="0" w:after="120" w:line="240" w:lineRule="auto"/>
              <w:rPr>
                <w:szCs w:val="22"/>
              </w:rPr>
            </w:pPr>
            <w:r>
              <w:rPr>
                <w:szCs w:val="22"/>
              </w:rPr>
              <w:t>6</w:t>
            </w:r>
          </w:p>
        </w:tc>
        <w:tc>
          <w:tcPr>
            <w:tcW w:w="940" w:type="dxa"/>
          </w:tcPr>
          <w:p w14:paraId="124E92CA" w14:textId="4D056732" w:rsidR="00EF304C" w:rsidRDefault="00EF304C" w:rsidP="00BA0E25">
            <w:pPr>
              <w:pStyle w:val="LGTdoc0"/>
              <w:spacing w:afterLines="0" w:after="120" w:line="240" w:lineRule="auto"/>
              <w:rPr>
                <w:szCs w:val="22"/>
              </w:rPr>
            </w:pPr>
            <w:r>
              <w:rPr>
                <w:szCs w:val="22"/>
              </w:rPr>
              <w:t>8</w:t>
            </w:r>
          </w:p>
        </w:tc>
        <w:tc>
          <w:tcPr>
            <w:tcW w:w="939" w:type="dxa"/>
          </w:tcPr>
          <w:p w14:paraId="6B621656" w14:textId="6354B61D" w:rsidR="00EF304C" w:rsidRDefault="00EF304C" w:rsidP="00BA0E25">
            <w:pPr>
              <w:pStyle w:val="LGTdoc0"/>
              <w:spacing w:afterLines="0" w:after="120" w:line="240" w:lineRule="auto"/>
              <w:rPr>
                <w:szCs w:val="22"/>
              </w:rPr>
            </w:pPr>
            <w:r>
              <w:rPr>
                <w:szCs w:val="22"/>
              </w:rPr>
              <w:t>9</w:t>
            </w:r>
          </w:p>
        </w:tc>
        <w:tc>
          <w:tcPr>
            <w:tcW w:w="940" w:type="dxa"/>
          </w:tcPr>
          <w:p w14:paraId="2CFFE1F8" w14:textId="43DB6547" w:rsidR="00EF304C" w:rsidRDefault="00EF304C" w:rsidP="00415875">
            <w:pPr>
              <w:pStyle w:val="LGTdoc0"/>
              <w:spacing w:afterLines="0" w:after="120" w:line="240" w:lineRule="auto"/>
              <w:rPr>
                <w:szCs w:val="22"/>
              </w:rPr>
            </w:pPr>
            <w:r>
              <w:rPr>
                <w:szCs w:val="22"/>
              </w:rPr>
              <w:t>10</w:t>
            </w:r>
          </w:p>
        </w:tc>
        <w:tc>
          <w:tcPr>
            <w:tcW w:w="940" w:type="dxa"/>
          </w:tcPr>
          <w:p w14:paraId="6F8CC354" w14:textId="52C94077" w:rsidR="00EF304C" w:rsidRDefault="00EF304C" w:rsidP="00415875">
            <w:pPr>
              <w:pStyle w:val="LGTdoc0"/>
              <w:spacing w:afterLines="0" w:after="120" w:line="240" w:lineRule="auto"/>
              <w:rPr>
                <w:szCs w:val="22"/>
              </w:rPr>
            </w:pPr>
            <w:r>
              <w:rPr>
                <w:szCs w:val="22"/>
              </w:rPr>
              <w:t>10</w:t>
            </w:r>
          </w:p>
        </w:tc>
      </w:tr>
      <w:tr w:rsidR="00551F2A" w14:paraId="4AE07DFE" w14:textId="77777777" w:rsidTr="00BA0E25">
        <w:tc>
          <w:tcPr>
            <w:tcW w:w="2785" w:type="dxa"/>
          </w:tcPr>
          <w:p w14:paraId="553E7EB8" w14:textId="109372AD" w:rsidR="00551F2A" w:rsidRDefault="00551F2A" w:rsidP="00AE2FBB">
            <w:pPr>
              <w:pStyle w:val="LGTdoc0"/>
              <w:spacing w:afterLines="0" w:after="120" w:line="240" w:lineRule="auto"/>
              <w:rPr>
                <w:b/>
                <w:szCs w:val="22"/>
              </w:rPr>
            </w:pPr>
            <w:r>
              <w:rPr>
                <w:b/>
                <w:szCs w:val="22"/>
              </w:rPr>
              <w:t>Proposal : Reduced RIV for BW</w:t>
            </w:r>
            <w:r w:rsidR="00AE2FBB">
              <w:rPr>
                <w:b/>
                <w:szCs w:val="22"/>
              </w:rPr>
              <w:t xml:space="preserve"> of 20 </w:t>
            </w:r>
            <w:r w:rsidR="00AF1D9A">
              <w:rPr>
                <w:b/>
                <w:szCs w:val="22"/>
              </w:rPr>
              <w:t>Mhz. R13 eMTC RIV for BW &lt;</w:t>
            </w:r>
            <w:r w:rsidR="00AE2FBB">
              <w:rPr>
                <w:b/>
                <w:szCs w:val="22"/>
              </w:rPr>
              <w:t xml:space="preserve"> 20</w:t>
            </w:r>
            <w:r>
              <w:rPr>
                <w:b/>
                <w:szCs w:val="22"/>
              </w:rPr>
              <w:t>Mhz</w:t>
            </w:r>
          </w:p>
        </w:tc>
        <w:tc>
          <w:tcPr>
            <w:tcW w:w="939" w:type="dxa"/>
          </w:tcPr>
          <w:p w14:paraId="5990350B" w14:textId="75959E96" w:rsidR="00551F2A" w:rsidRPr="007D4929" w:rsidRDefault="00551F2A" w:rsidP="00BA0E25">
            <w:pPr>
              <w:pStyle w:val="LGTdoc0"/>
              <w:spacing w:afterLines="0" w:after="120" w:line="240" w:lineRule="auto"/>
              <w:rPr>
                <w:b/>
                <w:szCs w:val="22"/>
              </w:rPr>
            </w:pPr>
            <w:r>
              <w:rPr>
                <w:b/>
                <w:szCs w:val="22"/>
              </w:rPr>
              <w:t>24</w:t>
            </w:r>
          </w:p>
        </w:tc>
        <w:tc>
          <w:tcPr>
            <w:tcW w:w="940" w:type="dxa"/>
          </w:tcPr>
          <w:p w14:paraId="0C4FC137" w14:textId="536481E4" w:rsidR="00551F2A" w:rsidRDefault="00551F2A" w:rsidP="00BA0E25">
            <w:pPr>
              <w:pStyle w:val="LGTdoc0"/>
              <w:spacing w:afterLines="0" w:after="120" w:line="240" w:lineRule="auto"/>
              <w:rPr>
                <w:szCs w:val="22"/>
              </w:rPr>
            </w:pPr>
            <w:r>
              <w:rPr>
                <w:szCs w:val="22"/>
              </w:rPr>
              <w:t>5</w:t>
            </w:r>
          </w:p>
        </w:tc>
        <w:tc>
          <w:tcPr>
            <w:tcW w:w="939" w:type="dxa"/>
          </w:tcPr>
          <w:p w14:paraId="6AB402C4" w14:textId="51D7DBBF" w:rsidR="00551F2A" w:rsidRDefault="00551F2A" w:rsidP="00BA0E25">
            <w:pPr>
              <w:pStyle w:val="LGTdoc0"/>
              <w:spacing w:afterLines="0" w:after="120" w:line="240" w:lineRule="auto"/>
              <w:rPr>
                <w:szCs w:val="22"/>
              </w:rPr>
            </w:pPr>
            <w:r>
              <w:rPr>
                <w:szCs w:val="22"/>
              </w:rPr>
              <w:t>6</w:t>
            </w:r>
          </w:p>
        </w:tc>
        <w:tc>
          <w:tcPr>
            <w:tcW w:w="940" w:type="dxa"/>
          </w:tcPr>
          <w:p w14:paraId="16DB045A" w14:textId="5FD27CA7" w:rsidR="00551F2A" w:rsidRDefault="00415875" w:rsidP="00BA0E25">
            <w:pPr>
              <w:pStyle w:val="LGTdoc0"/>
              <w:spacing w:afterLines="0" w:after="120" w:line="240" w:lineRule="auto"/>
              <w:rPr>
                <w:szCs w:val="22"/>
              </w:rPr>
            </w:pPr>
            <w:r>
              <w:rPr>
                <w:szCs w:val="22"/>
              </w:rPr>
              <w:t>9</w:t>
            </w:r>
          </w:p>
        </w:tc>
        <w:tc>
          <w:tcPr>
            <w:tcW w:w="939" w:type="dxa"/>
          </w:tcPr>
          <w:p w14:paraId="6B42C0CB" w14:textId="2F04029A" w:rsidR="00551F2A" w:rsidRDefault="00415875" w:rsidP="00BA0E25">
            <w:pPr>
              <w:pStyle w:val="LGTdoc0"/>
              <w:spacing w:afterLines="0" w:after="120" w:line="240" w:lineRule="auto"/>
              <w:rPr>
                <w:szCs w:val="22"/>
              </w:rPr>
            </w:pPr>
            <w:r>
              <w:rPr>
                <w:szCs w:val="22"/>
              </w:rPr>
              <w:t>10</w:t>
            </w:r>
          </w:p>
        </w:tc>
        <w:tc>
          <w:tcPr>
            <w:tcW w:w="940" w:type="dxa"/>
          </w:tcPr>
          <w:p w14:paraId="7AEB0C40" w14:textId="75A29526" w:rsidR="00551F2A" w:rsidRDefault="00415875" w:rsidP="00BA0E25">
            <w:pPr>
              <w:pStyle w:val="LGTdoc0"/>
              <w:spacing w:afterLines="0" w:after="120" w:line="240" w:lineRule="auto"/>
              <w:rPr>
                <w:szCs w:val="22"/>
              </w:rPr>
            </w:pPr>
            <w:r>
              <w:rPr>
                <w:szCs w:val="22"/>
              </w:rPr>
              <w:t>11</w:t>
            </w:r>
          </w:p>
        </w:tc>
        <w:tc>
          <w:tcPr>
            <w:tcW w:w="940" w:type="dxa"/>
          </w:tcPr>
          <w:p w14:paraId="2641F1A8" w14:textId="7A3B668B" w:rsidR="00551F2A" w:rsidRDefault="00415875" w:rsidP="00BA0E25">
            <w:pPr>
              <w:pStyle w:val="LGTdoc0"/>
              <w:spacing w:afterLines="0" w:after="120" w:line="240" w:lineRule="auto"/>
              <w:rPr>
                <w:szCs w:val="22"/>
              </w:rPr>
            </w:pPr>
            <w:r>
              <w:rPr>
                <w:szCs w:val="22"/>
              </w:rPr>
              <w:t>11</w:t>
            </w:r>
          </w:p>
        </w:tc>
      </w:tr>
    </w:tbl>
    <w:p w14:paraId="01F46749" w14:textId="77777777" w:rsidR="00551F2A" w:rsidRDefault="00551F2A" w:rsidP="002773AC">
      <w:pPr>
        <w:pStyle w:val="LGTdoc1"/>
        <w:spacing w:beforeLines="0" w:before="120" w:after="220" w:afterAutospacing="0"/>
        <w:rPr>
          <w:b w:val="0"/>
          <w:snapToGrid/>
          <w:kern w:val="2"/>
          <w:sz w:val="22"/>
          <w:szCs w:val="22"/>
        </w:rPr>
      </w:pPr>
    </w:p>
    <w:p w14:paraId="02C124A0" w14:textId="49F680AF" w:rsidR="00551F2A" w:rsidRDefault="00551F2A" w:rsidP="00551F2A">
      <w:pPr>
        <w:pStyle w:val="Caption"/>
        <w:keepNext/>
      </w:pPr>
      <w:r>
        <w:t xml:space="preserve">Table </w:t>
      </w:r>
      <w:r>
        <w:fldChar w:fldCharType="begin"/>
      </w:r>
      <w:r>
        <w:instrText xml:space="preserve"> SEQ Table \* ARABIC </w:instrText>
      </w:r>
      <w:r>
        <w:fldChar w:fldCharType="separate"/>
      </w:r>
      <w:r w:rsidR="004C67E0">
        <w:rPr>
          <w:noProof/>
        </w:rPr>
        <w:t>4</w:t>
      </w:r>
      <w:r>
        <w:fldChar w:fldCharType="end"/>
      </w:r>
      <w:r>
        <w:t>: PDSCH Res</w:t>
      </w:r>
      <w:r w:rsidR="00001E96">
        <w:t>ource Allocation options for 5MH</w:t>
      </w:r>
      <w:r>
        <w:t>z UE in CE Mode B</w:t>
      </w:r>
    </w:p>
    <w:tbl>
      <w:tblPr>
        <w:tblStyle w:val="TableGrid"/>
        <w:tblW w:w="0" w:type="auto"/>
        <w:tblLayout w:type="fixed"/>
        <w:tblLook w:val="04A0" w:firstRow="1" w:lastRow="0" w:firstColumn="1" w:lastColumn="0" w:noHBand="0" w:noVBand="1"/>
      </w:tblPr>
      <w:tblGrid>
        <w:gridCol w:w="2785"/>
        <w:gridCol w:w="939"/>
        <w:gridCol w:w="940"/>
        <w:gridCol w:w="939"/>
        <w:gridCol w:w="940"/>
        <w:gridCol w:w="939"/>
        <w:gridCol w:w="940"/>
        <w:gridCol w:w="940"/>
      </w:tblGrid>
      <w:tr w:rsidR="00551F2A" w14:paraId="002493E5" w14:textId="77777777" w:rsidTr="00BA0E25">
        <w:tc>
          <w:tcPr>
            <w:tcW w:w="2785" w:type="dxa"/>
          </w:tcPr>
          <w:p w14:paraId="46A6C1E6" w14:textId="77777777" w:rsidR="00551F2A" w:rsidRPr="004E5E91" w:rsidRDefault="00551F2A" w:rsidP="00BA0E25">
            <w:pPr>
              <w:pStyle w:val="LGTdoc0"/>
              <w:spacing w:afterLines="0" w:after="120" w:line="240" w:lineRule="auto"/>
              <w:rPr>
                <w:b/>
                <w:szCs w:val="22"/>
              </w:rPr>
            </w:pPr>
            <w:r w:rsidRPr="004E5E91">
              <w:rPr>
                <w:b/>
                <w:szCs w:val="22"/>
              </w:rPr>
              <w:t>Proposal/</w:t>
            </w:r>
            <w:r>
              <w:rPr>
                <w:b/>
                <w:szCs w:val="22"/>
              </w:rPr>
              <w:t xml:space="preserve">System </w:t>
            </w:r>
            <w:r w:rsidRPr="004E5E91">
              <w:rPr>
                <w:b/>
                <w:szCs w:val="22"/>
              </w:rPr>
              <w:t>B</w:t>
            </w:r>
            <w:r>
              <w:rPr>
                <w:b/>
                <w:szCs w:val="22"/>
              </w:rPr>
              <w:t>andwidth</w:t>
            </w:r>
          </w:p>
        </w:tc>
        <w:tc>
          <w:tcPr>
            <w:tcW w:w="939" w:type="dxa"/>
          </w:tcPr>
          <w:p w14:paraId="0669821B" w14:textId="706C7656" w:rsidR="00551F2A" w:rsidRPr="004E5E91" w:rsidRDefault="00551F2A" w:rsidP="00BA0E25">
            <w:pPr>
              <w:pStyle w:val="LGTdoc0"/>
              <w:spacing w:afterLines="0" w:after="120" w:line="240" w:lineRule="auto"/>
              <w:rPr>
                <w:b/>
                <w:szCs w:val="22"/>
              </w:rPr>
            </w:pPr>
            <w:r>
              <w:rPr>
                <w:b/>
                <w:szCs w:val="22"/>
              </w:rPr>
              <w:t>Max Allocation (</w:t>
            </w:r>
            <w:r w:rsidR="00133CC0">
              <w:rPr>
                <w:b/>
                <w:szCs w:val="22"/>
              </w:rPr>
              <w:t>RB</w:t>
            </w:r>
            <w:r>
              <w:rPr>
                <w:b/>
                <w:szCs w:val="22"/>
              </w:rPr>
              <w:t>s)</w:t>
            </w:r>
          </w:p>
        </w:tc>
        <w:tc>
          <w:tcPr>
            <w:tcW w:w="940" w:type="dxa"/>
          </w:tcPr>
          <w:p w14:paraId="18B0FF5B" w14:textId="77777777" w:rsidR="00551F2A" w:rsidRPr="004E5E91" w:rsidRDefault="00551F2A" w:rsidP="00BA0E25">
            <w:pPr>
              <w:pStyle w:val="LGTdoc0"/>
              <w:spacing w:afterLines="0" w:after="120" w:line="240" w:lineRule="auto"/>
              <w:rPr>
                <w:b/>
                <w:szCs w:val="22"/>
              </w:rPr>
            </w:pPr>
            <w:r w:rsidRPr="004E5E91">
              <w:rPr>
                <w:b/>
                <w:szCs w:val="22"/>
              </w:rPr>
              <w:t>1.4</w:t>
            </w:r>
            <w:r>
              <w:rPr>
                <w:b/>
                <w:szCs w:val="22"/>
              </w:rPr>
              <w:t xml:space="preserve"> </w:t>
            </w:r>
            <w:r>
              <w:rPr>
                <w:b/>
                <w:szCs w:val="22"/>
              </w:rPr>
              <w:br/>
              <w:t>MHz</w:t>
            </w:r>
          </w:p>
        </w:tc>
        <w:tc>
          <w:tcPr>
            <w:tcW w:w="939" w:type="dxa"/>
          </w:tcPr>
          <w:p w14:paraId="59410CB7" w14:textId="77777777" w:rsidR="00551F2A" w:rsidRPr="004E5E91" w:rsidRDefault="00551F2A" w:rsidP="00BA0E25">
            <w:pPr>
              <w:pStyle w:val="LGTdoc0"/>
              <w:spacing w:afterLines="0" w:after="120" w:line="240" w:lineRule="auto"/>
              <w:rPr>
                <w:b/>
                <w:szCs w:val="22"/>
              </w:rPr>
            </w:pPr>
            <w:r w:rsidRPr="004E5E91">
              <w:rPr>
                <w:b/>
                <w:szCs w:val="22"/>
              </w:rPr>
              <w:t>3</w:t>
            </w:r>
            <w:r>
              <w:rPr>
                <w:b/>
                <w:szCs w:val="22"/>
              </w:rPr>
              <w:t xml:space="preserve"> </w:t>
            </w:r>
            <w:r>
              <w:rPr>
                <w:b/>
                <w:szCs w:val="22"/>
              </w:rPr>
              <w:br/>
              <w:t>MHz</w:t>
            </w:r>
          </w:p>
        </w:tc>
        <w:tc>
          <w:tcPr>
            <w:tcW w:w="940" w:type="dxa"/>
          </w:tcPr>
          <w:p w14:paraId="2F91AD56" w14:textId="77777777" w:rsidR="00551F2A" w:rsidRPr="004E5E91" w:rsidRDefault="00551F2A" w:rsidP="00BA0E25">
            <w:pPr>
              <w:pStyle w:val="LGTdoc0"/>
              <w:spacing w:afterLines="0" w:after="120" w:line="240" w:lineRule="auto"/>
              <w:rPr>
                <w:b/>
                <w:szCs w:val="22"/>
              </w:rPr>
            </w:pPr>
            <w:r w:rsidRPr="004E5E91">
              <w:rPr>
                <w:b/>
                <w:szCs w:val="22"/>
              </w:rPr>
              <w:t>5</w:t>
            </w:r>
            <w:r>
              <w:rPr>
                <w:b/>
                <w:szCs w:val="22"/>
              </w:rPr>
              <w:t xml:space="preserve"> </w:t>
            </w:r>
            <w:r>
              <w:rPr>
                <w:b/>
                <w:szCs w:val="22"/>
              </w:rPr>
              <w:br/>
              <w:t>MHz</w:t>
            </w:r>
          </w:p>
        </w:tc>
        <w:tc>
          <w:tcPr>
            <w:tcW w:w="939" w:type="dxa"/>
          </w:tcPr>
          <w:p w14:paraId="02B38274" w14:textId="77777777" w:rsidR="00551F2A" w:rsidRPr="004E5E91" w:rsidRDefault="00551F2A" w:rsidP="00BA0E25">
            <w:pPr>
              <w:pStyle w:val="LGTdoc0"/>
              <w:spacing w:afterLines="0" w:after="120" w:line="240" w:lineRule="auto"/>
              <w:rPr>
                <w:b/>
                <w:szCs w:val="22"/>
              </w:rPr>
            </w:pPr>
            <w:r w:rsidRPr="004E5E91">
              <w:rPr>
                <w:b/>
                <w:szCs w:val="22"/>
              </w:rPr>
              <w:t>10</w:t>
            </w:r>
            <w:r>
              <w:rPr>
                <w:b/>
                <w:szCs w:val="22"/>
              </w:rPr>
              <w:t xml:space="preserve"> </w:t>
            </w:r>
            <w:r>
              <w:rPr>
                <w:b/>
                <w:szCs w:val="22"/>
              </w:rPr>
              <w:br/>
              <w:t>MHz</w:t>
            </w:r>
          </w:p>
        </w:tc>
        <w:tc>
          <w:tcPr>
            <w:tcW w:w="940" w:type="dxa"/>
          </w:tcPr>
          <w:p w14:paraId="3BA0572F" w14:textId="77777777" w:rsidR="00551F2A" w:rsidRPr="004E5E91" w:rsidRDefault="00551F2A" w:rsidP="00BA0E25">
            <w:pPr>
              <w:pStyle w:val="LGTdoc0"/>
              <w:spacing w:afterLines="0" w:after="120" w:line="240" w:lineRule="auto"/>
              <w:rPr>
                <w:b/>
                <w:szCs w:val="22"/>
              </w:rPr>
            </w:pPr>
            <w:r w:rsidRPr="004E5E91">
              <w:rPr>
                <w:b/>
                <w:szCs w:val="22"/>
              </w:rPr>
              <w:t>15</w:t>
            </w:r>
            <w:r>
              <w:rPr>
                <w:b/>
                <w:szCs w:val="22"/>
              </w:rPr>
              <w:t xml:space="preserve"> </w:t>
            </w:r>
            <w:r>
              <w:rPr>
                <w:b/>
                <w:szCs w:val="22"/>
              </w:rPr>
              <w:br/>
              <w:t>MHz</w:t>
            </w:r>
          </w:p>
        </w:tc>
        <w:tc>
          <w:tcPr>
            <w:tcW w:w="940" w:type="dxa"/>
          </w:tcPr>
          <w:p w14:paraId="113D8504" w14:textId="77777777" w:rsidR="00551F2A" w:rsidRPr="004E5E91" w:rsidRDefault="00551F2A" w:rsidP="00BA0E25">
            <w:pPr>
              <w:pStyle w:val="LGTdoc0"/>
              <w:spacing w:afterLines="0" w:after="120" w:line="240" w:lineRule="auto"/>
              <w:rPr>
                <w:b/>
                <w:szCs w:val="22"/>
              </w:rPr>
            </w:pPr>
            <w:r w:rsidRPr="004E5E91">
              <w:rPr>
                <w:b/>
                <w:szCs w:val="22"/>
              </w:rPr>
              <w:t>20</w:t>
            </w:r>
            <w:r>
              <w:rPr>
                <w:b/>
                <w:szCs w:val="22"/>
              </w:rPr>
              <w:t xml:space="preserve"> </w:t>
            </w:r>
            <w:r>
              <w:rPr>
                <w:b/>
                <w:szCs w:val="22"/>
              </w:rPr>
              <w:br/>
              <w:t>MHz</w:t>
            </w:r>
          </w:p>
        </w:tc>
      </w:tr>
      <w:tr w:rsidR="00551F2A" w14:paraId="75563886" w14:textId="77777777" w:rsidTr="00BA0E25">
        <w:tc>
          <w:tcPr>
            <w:tcW w:w="2785" w:type="dxa"/>
          </w:tcPr>
          <w:p w14:paraId="164A5677" w14:textId="77777777" w:rsidR="00551F2A" w:rsidRPr="004E5E91" w:rsidRDefault="00551F2A" w:rsidP="00BA0E25">
            <w:pPr>
              <w:pStyle w:val="LGTdoc0"/>
              <w:spacing w:afterLines="0" w:after="120" w:line="240" w:lineRule="auto"/>
              <w:rPr>
                <w:b/>
                <w:szCs w:val="22"/>
              </w:rPr>
            </w:pPr>
            <w:r w:rsidRPr="004E5E91">
              <w:rPr>
                <w:b/>
                <w:szCs w:val="22"/>
              </w:rPr>
              <w:t>Re</w:t>
            </w:r>
            <w:r>
              <w:rPr>
                <w:b/>
                <w:szCs w:val="22"/>
              </w:rPr>
              <w:t xml:space="preserve">lease 13 eMTC </w:t>
            </w:r>
          </w:p>
        </w:tc>
        <w:tc>
          <w:tcPr>
            <w:tcW w:w="939" w:type="dxa"/>
          </w:tcPr>
          <w:p w14:paraId="3CE3D565" w14:textId="77777777" w:rsidR="00551F2A" w:rsidRPr="007D4929" w:rsidRDefault="00551F2A" w:rsidP="00BA0E25">
            <w:pPr>
              <w:pStyle w:val="LGTdoc0"/>
              <w:spacing w:afterLines="0" w:after="120" w:line="240" w:lineRule="auto"/>
              <w:rPr>
                <w:b/>
                <w:szCs w:val="22"/>
              </w:rPr>
            </w:pPr>
            <w:r w:rsidRPr="007D4929">
              <w:rPr>
                <w:b/>
                <w:szCs w:val="22"/>
              </w:rPr>
              <w:t>6</w:t>
            </w:r>
          </w:p>
        </w:tc>
        <w:tc>
          <w:tcPr>
            <w:tcW w:w="940" w:type="dxa"/>
          </w:tcPr>
          <w:p w14:paraId="0B7E5473" w14:textId="6290772E" w:rsidR="00551F2A" w:rsidRPr="004E5E91" w:rsidRDefault="00551F2A" w:rsidP="00BA0E25">
            <w:pPr>
              <w:pStyle w:val="LGTdoc0"/>
              <w:spacing w:afterLines="0" w:after="120" w:line="240" w:lineRule="auto"/>
              <w:rPr>
                <w:szCs w:val="22"/>
              </w:rPr>
            </w:pPr>
            <w:r>
              <w:rPr>
                <w:szCs w:val="22"/>
              </w:rPr>
              <w:t>1</w:t>
            </w:r>
          </w:p>
        </w:tc>
        <w:tc>
          <w:tcPr>
            <w:tcW w:w="939" w:type="dxa"/>
          </w:tcPr>
          <w:p w14:paraId="087A73C8" w14:textId="34B33D6C" w:rsidR="00551F2A" w:rsidRPr="004E5E91" w:rsidRDefault="00551F2A" w:rsidP="00BA0E25">
            <w:pPr>
              <w:pStyle w:val="LGTdoc0"/>
              <w:spacing w:afterLines="0" w:after="120" w:line="240" w:lineRule="auto"/>
              <w:rPr>
                <w:szCs w:val="22"/>
              </w:rPr>
            </w:pPr>
            <w:r>
              <w:rPr>
                <w:szCs w:val="22"/>
              </w:rPr>
              <w:t>2</w:t>
            </w:r>
          </w:p>
        </w:tc>
        <w:tc>
          <w:tcPr>
            <w:tcW w:w="940" w:type="dxa"/>
          </w:tcPr>
          <w:p w14:paraId="5CB87561" w14:textId="779CA3C6" w:rsidR="00551F2A" w:rsidRPr="004E5E91" w:rsidRDefault="00551F2A" w:rsidP="00BA0E25">
            <w:pPr>
              <w:pStyle w:val="LGTdoc0"/>
              <w:spacing w:afterLines="0" w:after="120" w:line="240" w:lineRule="auto"/>
              <w:rPr>
                <w:szCs w:val="22"/>
              </w:rPr>
            </w:pPr>
            <w:r>
              <w:rPr>
                <w:szCs w:val="22"/>
              </w:rPr>
              <w:t>3</w:t>
            </w:r>
          </w:p>
        </w:tc>
        <w:tc>
          <w:tcPr>
            <w:tcW w:w="939" w:type="dxa"/>
          </w:tcPr>
          <w:p w14:paraId="2B7BED25" w14:textId="7B8FB3F5" w:rsidR="00551F2A" w:rsidRPr="004E5E91" w:rsidRDefault="00551F2A" w:rsidP="00BA0E25">
            <w:pPr>
              <w:pStyle w:val="LGTdoc0"/>
              <w:spacing w:afterLines="0" w:after="120" w:line="240" w:lineRule="auto"/>
              <w:rPr>
                <w:szCs w:val="22"/>
              </w:rPr>
            </w:pPr>
            <w:r>
              <w:rPr>
                <w:szCs w:val="22"/>
              </w:rPr>
              <w:t>4</w:t>
            </w:r>
          </w:p>
        </w:tc>
        <w:tc>
          <w:tcPr>
            <w:tcW w:w="940" w:type="dxa"/>
          </w:tcPr>
          <w:p w14:paraId="4C45754A" w14:textId="0614DFE6" w:rsidR="00551F2A" w:rsidRPr="004E5E91" w:rsidRDefault="00551F2A" w:rsidP="00BA0E25">
            <w:pPr>
              <w:pStyle w:val="LGTdoc0"/>
              <w:spacing w:afterLines="0" w:after="120" w:line="240" w:lineRule="auto"/>
              <w:rPr>
                <w:szCs w:val="22"/>
              </w:rPr>
            </w:pPr>
            <w:r>
              <w:rPr>
                <w:szCs w:val="22"/>
              </w:rPr>
              <w:t>5</w:t>
            </w:r>
          </w:p>
        </w:tc>
        <w:tc>
          <w:tcPr>
            <w:tcW w:w="940" w:type="dxa"/>
          </w:tcPr>
          <w:p w14:paraId="1FB17159" w14:textId="0A036CD1" w:rsidR="00551F2A" w:rsidRPr="004E5E91" w:rsidRDefault="00551F2A" w:rsidP="00BA0E25">
            <w:pPr>
              <w:pStyle w:val="LGTdoc0"/>
              <w:spacing w:afterLines="0" w:after="120" w:line="240" w:lineRule="auto"/>
              <w:rPr>
                <w:szCs w:val="22"/>
              </w:rPr>
            </w:pPr>
            <w:r>
              <w:rPr>
                <w:szCs w:val="22"/>
              </w:rPr>
              <w:t>5</w:t>
            </w:r>
          </w:p>
        </w:tc>
      </w:tr>
      <w:tr w:rsidR="00551F2A" w14:paraId="5D01537F" w14:textId="77777777" w:rsidTr="00BA0E25">
        <w:tc>
          <w:tcPr>
            <w:tcW w:w="2785" w:type="dxa"/>
          </w:tcPr>
          <w:p w14:paraId="07C35AAE" w14:textId="77777777" w:rsidR="00551F2A" w:rsidRDefault="00551F2A" w:rsidP="00BA0E25">
            <w:pPr>
              <w:pStyle w:val="LGTdoc0"/>
              <w:spacing w:afterLines="0" w:after="120" w:line="240" w:lineRule="auto"/>
              <w:rPr>
                <w:b/>
                <w:szCs w:val="22"/>
              </w:rPr>
            </w:pPr>
            <w:r>
              <w:rPr>
                <w:b/>
                <w:szCs w:val="22"/>
              </w:rPr>
              <w:lastRenderedPageBreak/>
              <w:t>Full Flexibility in NB allocation + Release 13 eMTC RIV</w:t>
            </w:r>
          </w:p>
        </w:tc>
        <w:tc>
          <w:tcPr>
            <w:tcW w:w="939" w:type="dxa"/>
          </w:tcPr>
          <w:p w14:paraId="6C7A6B32" w14:textId="77777777" w:rsidR="00551F2A" w:rsidRPr="007D4929" w:rsidRDefault="00551F2A" w:rsidP="00BA0E25">
            <w:pPr>
              <w:pStyle w:val="LGTdoc0"/>
              <w:spacing w:afterLines="0" w:after="120" w:line="240" w:lineRule="auto"/>
              <w:rPr>
                <w:b/>
                <w:szCs w:val="22"/>
              </w:rPr>
            </w:pPr>
            <w:r w:rsidRPr="007D4929">
              <w:rPr>
                <w:b/>
                <w:szCs w:val="22"/>
              </w:rPr>
              <w:t>2</w:t>
            </w:r>
            <w:r>
              <w:rPr>
                <w:b/>
                <w:szCs w:val="22"/>
              </w:rPr>
              <w:t>4</w:t>
            </w:r>
          </w:p>
        </w:tc>
        <w:tc>
          <w:tcPr>
            <w:tcW w:w="940" w:type="dxa"/>
          </w:tcPr>
          <w:p w14:paraId="2F6F60E4" w14:textId="7B0A352A" w:rsidR="00551F2A" w:rsidRDefault="00551F2A" w:rsidP="00BA0E25">
            <w:pPr>
              <w:pStyle w:val="LGTdoc0"/>
              <w:spacing w:afterLines="0" w:after="120" w:line="240" w:lineRule="auto"/>
              <w:rPr>
                <w:szCs w:val="22"/>
              </w:rPr>
            </w:pPr>
            <w:r>
              <w:rPr>
                <w:szCs w:val="22"/>
              </w:rPr>
              <w:t>1</w:t>
            </w:r>
          </w:p>
        </w:tc>
        <w:tc>
          <w:tcPr>
            <w:tcW w:w="939" w:type="dxa"/>
          </w:tcPr>
          <w:p w14:paraId="5EE4CAE4" w14:textId="6A4901D5" w:rsidR="00551F2A" w:rsidRDefault="00551F2A" w:rsidP="00BA0E25">
            <w:pPr>
              <w:pStyle w:val="LGTdoc0"/>
              <w:spacing w:afterLines="0" w:after="120" w:line="240" w:lineRule="auto"/>
              <w:rPr>
                <w:szCs w:val="22"/>
              </w:rPr>
            </w:pPr>
            <w:r>
              <w:rPr>
                <w:szCs w:val="22"/>
              </w:rPr>
              <w:t>3</w:t>
            </w:r>
          </w:p>
        </w:tc>
        <w:tc>
          <w:tcPr>
            <w:tcW w:w="940" w:type="dxa"/>
          </w:tcPr>
          <w:p w14:paraId="0A487249" w14:textId="3D067212" w:rsidR="00551F2A" w:rsidRDefault="00551F2A" w:rsidP="00BA0E25">
            <w:pPr>
              <w:pStyle w:val="LGTdoc0"/>
              <w:spacing w:afterLines="0" w:after="120" w:line="240" w:lineRule="auto"/>
              <w:rPr>
                <w:szCs w:val="22"/>
              </w:rPr>
            </w:pPr>
            <w:r>
              <w:rPr>
                <w:szCs w:val="22"/>
              </w:rPr>
              <w:t>5</w:t>
            </w:r>
          </w:p>
        </w:tc>
        <w:tc>
          <w:tcPr>
            <w:tcW w:w="939" w:type="dxa"/>
          </w:tcPr>
          <w:p w14:paraId="18550BC0" w14:textId="65068AF2" w:rsidR="00551F2A" w:rsidRDefault="00415875" w:rsidP="00BA0E25">
            <w:pPr>
              <w:pStyle w:val="LGTdoc0"/>
              <w:spacing w:afterLines="0" w:after="120" w:line="240" w:lineRule="auto"/>
              <w:rPr>
                <w:szCs w:val="22"/>
              </w:rPr>
            </w:pPr>
            <w:r>
              <w:rPr>
                <w:szCs w:val="22"/>
              </w:rPr>
              <w:t>7</w:t>
            </w:r>
          </w:p>
        </w:tc>
        <w:tc>
          <w:tcPr>
            <w:tcW w:w="940" w:type="dxa"/>
          </w:tcPr>
          <w:p w14:paraId="11B08531" w14:textId="67F97FBB" w:rsidR="00551F2A" w:rsidRDefault="00415875" w:rsidP="00BA0E25">
            <w:pPr>
              <w:pStyle w:val="LGTdoc0"/>
              <w:spacing w:afterLines="0" w:after="120" w:line="240" w:lineRule="auto"/>
              <w:rPr>
                <w:szCs w:val="22"/>
              </w:rPr>
            </w:pPr>
            <w:r>
              <w:rPr>
                <w:szCs w:val="22"/>
              </w:rPr>
              <w:t>8</w:t>
            </w:r>
          </w:p>
        </w:tc>
        <w:tc>
          <w:tcPr>
            <w:tcW w:w="940" w:type="dxa"/>
          </w:tcPr>
          <w:p w14:paraId="3BF2645F" w14:textId="2642D85D" w:rsidR="00551F2A" w:rsidRDefault="00415875" w:rsidP="00BA0E25">
            <w:pPr>
              <w:pStyle w:val="LGTdoc0"/>
              <w:spacing w:afterLines="0" w:after="120" w:line="240" w:lineRule="auto"/>
              <w:rPr>
                <w:szCs w:val="22"/>
              </w:rPr>
            </w:pPr>
            <w:r>
              <w:rPr>
                <w:szCs w:val="22"/>
              </w:rPr>
              <w:t>8</w:t>
            </w:r>
          </w:p>
        </w:tc>
      </w:tr>
      <w:tr w:rsidR="00551F2A" w14:paraId="157415A0" w14:textId="77777777" w:rsidTr="00BA0E25">
        <w:tc>
          <w:tcPr>
            <w:tcW w:w="2785" w:type="dxa"/>
          </w:tcPr>
          <w:p w14:paraId="16ED17D0" w14:textId="77777777" w:rsidR="00551F2A" w:rsidRPr="004E5E91" w:rsidRDefault="00551F2A" w:rsidP="00BA0E25">
            <w:pPr>
              <w:pStyle w:val="LGTdoc0"/>
              <w:spacing w:afterLines="0" w:after="120" w:line="240" w:lineRule="auto"/>
              <w:rPr>
                <w:b/>
                <w:szCs w:val="22"/>
              </w:rPr>
            </w:pPr>
            <w:r>
              <w:rPr>
                <w:b/>
                <w:szCs w:val="22"/>
              </w:rPr>
              <w:t>Full Flexibility in NB allocation + Reduced RIV</w:t>
            </w:r>
          </w:p>
        </w:tc>
        <w:tc>
          <w:tcPr>
            <w:tcW w:w="939" w:type="dxa"/>
          </w:tcPr>
          <w:p w14:paraId="20B756E3" w14:textId="77777777" w:rsidR="00551F2A" w:rsidRPr="007D4929" w:rsidRDefault="00551F2A" w:rsidP="00BA0E25">
            <w:pPr>
              <w:pStyle w:val="LGTdoc0"/>
              <w:spacing w:afterLines="0" w:after="120" w:line="240" w:lineRule="auto"/>
              <w:rPr>
                <w:b/>
                <w:szCs w:val="22"/>
              </w:rPr>
            </w:pPr>
            <w:r w:rsidRPr="007D4929">
              <w:rPr>
                <w:b/>
                <w:szCs w:val="22"/>
              </w:rPr>
              <w:t>2</w:t>
            </w:r>
            <w:r>
              <w:rPr>
                <w:b/>
                <w:szCs w:val="22"/>
              </w:rPr>
              <w:t>4</w:t>
            </w:r>
          </w:p>
        </w:tc>
        <w:tc>
          <w:tcPr>
            <w:tcW w:w="940" w:type="dxa"/>
          </w:tcPr>
          <w:p w14:paraId="348D1184" w14:textId="0831E0B0" w:rsidR="00551F2A" w:rsidRPr="004E5E91" w:rsidRDefault="00551F2A" w:rsidP="00BA0E25">
            <w:pPr>
              <w:pStyle w:val="LGTdoc0"/>
              <w:spacing w:afterLines="0" w:after="120" w:line="240" w:lineRule="auto"/>
              <w:rPr>
                <w:szCs w:val="22"/>
              </w:rPr>
            </w:pPr>
            <w:r>
              <w:rPr>
                <w:szCs w:val="22"/>
              </w:rPr>
              <w:t>0</w:t>
            </w:r>
          </w:p>
        </w:tc>
        <w:tc>
          <w:tcPr>
            <w:tcW w:w="939" w:type="dxa"/>
          </w:tcPr>
          <w:p w14:paraId="22E5C0A2" w14:textId="243117A2" w:rsidR="00551F2A" w:rsidRPr="004E5E91" w:rsidRDefault="00551F2A" w:rsidP="00BA0E25">
            <w:pPr>
              <w:pStyle w:val="LGTdoc0"/>
              <w:spacing w:afterLines="0" w:after="120" w:line="240" w:lineRule="auto"/>
              <w:rPr>
                <w:szCs w:val="22"/>
              </w:rPr>
            </w:pPr>
            <w:r>
              <w:rPr>
                <w:szCs w:val="22"/>
              </w:rPr>
              <w:t>2</w:t>
            </w:r>
          </w:p>
        </w:tc>
        <w:tc>
          <w:tcPr>
            <w:tcW w:w="940" w:type="dxa"/>
          </w:tcPr>
          <w:p w14:paraId="631BCBDC" w14:textId="506CC720" w:rsidR="00551F2A" w:rsidRPr="004E5E91" w:rsidRDefault="00551F2A" w:rsidP="00BA0E25">
            <w:pPr>
              <w:pStyle w:val="LGTdoc0"/>
              <w:spacing w:afterLines="0" w:after="120" w:line="240" w:lineRule="auto"/>
              <w:rPr>
                <w:szCs w:val="22"/>
              </w:rPr>
            </w:pPr>
            <w:r>
              <w:rPr>
                <w:szCs w:val="22"/>
              </w:rPr>
              <w:t>4</w:t>
            </w:r>
          </w:p>
        </w:tc>
        <w:tc>
          <w:tcPr>
            <w:tcW w:w="939" w:type="dxa"/>
          </w:tcPr>
          <w:p w14:paraId="3C689BED" w14:textId="768D2C9E" w:rsidR="00551F2A" w:rsidRPr="004E5E91" w:rsidRDefault="00415875" w:rsidP="00BA0E25">
            <w:pPr>
              <w:pStyle w:val="LGTdoc0"/>
              <w:spacing w:afterLines="0" w:after="120" w:line="240" w:lineRule="auto"/>
              <w:rPr>
                <w:szCs w:val="22"/>
              </w:rPr>
            </w:pPr>
            <w:r>
              <w:rPr>
                <w:szCs w:val="22"/>
              </w:rPr>
              <w:t>6</w:t>
            </w:r>
          </w:p>
        </w:tc>
        <w:tc>
          <w:tcPr>
            <w:tcW w:w="940" w:type="dxa"/>
          </w:tcPr>
          <w:p w14:paraId="1432A73F" w14:textId="0A029B82" w:rsidR="00551F2A" w:rsidRPr="004E5E91" w:rsidRDefault="00415875" w:rsidP="00BA0E25">
            <w:pPr>
              <w:pStyle w:val="LGTdoc0"/>
              <w:spacing w:afterLines="0" w:after="120" w:line="240" w:lineRule="auto"/>
              <w:rPr>
                <w:szCs w:val="22"/>
              </w:rPr>
            </w:pPr>
            <w:r>
              <w:rPr>
                <w:szCs w:val="22"/>
              </w:rPr>
              <w:t>7</w:t>
            </w:r>
          </w:p>
        </w:tc>
        <w:tc>
          <w:tcPr>
            <w:tcW w:w="940" w:type="dxa"/>
          </w:tcPr>
          <w:p w14:paraId="7646CEAF" w14:textId="2AED8B24" w:rsidR="00551F2A" w:rsidRPr="004E5E91" w:rsidRDefault="00415875" w:rsidP="00BA0E25">
            <w:pPr>
              <w:pStyle w:val="LGTdoc0"/>
              <w:spacing w:afterLines="0" w:after="120" w:line="240" w:lineRule="auto"/>
              <w:rPr>
                <w:szCs w:val="22"/>
              </w:rPr>
            </w:pPr>
            <w:r>
              <w:rPr>
                <w:szCs w:val="22"/>
              </w:rPr>
              <w:t>7</w:t>
            </w:r>
          </w:p>
        </w:tc>
      </w:tr>
      <w:tr w:rsidR="00EF304C" w14:paraId="2398F474" w14:textId="77777777" w:rsidTr="00BA0E25">
        <w:tc>
          <w:tcPr>
            <w:tcW w:w="2785" w:type="dxa"/>
          </w:tcPr>
          <w:p w14:paraId="70DE22AA" w14:textId="41B9E3BF" w:rsidR="00EF304C" w:rsidRDefault="00EF304C" w:rsidP="00EF304C">
            <w:pPr>
              <w:pStyle w:val="LGTdoc0"/>
              <w:spacing w:afterLines="0" w:after="120" w:line="240" w:lineRule="auto"/>
              <w:rPr>
                <w:b/>
                <w:szCs w:val="22"/>
              </w:rPr>
            </w:pPr>
            <w:r>
              <w:rPr>
                <w:b/>
                <w:szCs w:val="22"/>
              </w:rPr>
              <w:t>Restricted to 5Mhz subband + Release 13 RIV</w:t>
            </w:r>
          </w:p>
        </w:tc>
        <w:tc>
          <w:tcPr>
            <w:tcW w:w="939" w:type="dxa"/>
          </w:tcPr>
          <w:p w14:paraId="14E4C487" w14:textId="55CC110F" w:rsidR="00EF304C" w:rsidRPr="007D4929" w:rsidRDefault="00EF304C" w:rsidP="00EF304C">
            <w:pPr>
              <w:pStyle w:val="LGTdoc0"/>
              <w:spacing w:afterLines="0" w:after="120" w:line="240" w:lineRule="auto"/>
              <w:rPr>
                <w:b/>
                <w:szCs w:val="22"/>
              </w:rPr>
            </w:pPr>
            <w:r>
              <w:rPr>
                <w:b/>
                <w:szCs w:val="22"/>
              </w:rPr>
              <w:t>24</w:t>
            </w:r>
          </w:p>
        </w:tc>
        <w:tc>
          <w:tcPr>
            <w:tcW w:w="940" w:type="dxa"/>
          </w:tcPr>
          <w:p w14:paraId="275430C2" w14:textId="10B75CFF" w:rsidR="00EF304C" w:rsidRDefault="00EF304C" w:rsidP="00EF304C">
            <w:pPr>
              <w:pStyle w:val="LGTdoc0"/>
              <w:spacing w:afterLines="0" w:after="120" w:line="240" w:lineRule="auto"/>
              <w:rPr>
                <w:szCs w:val="22"/>
              </w:rPr>
            </w:pPr>
            <w:r>
              <w:rPr>
                <w:szCs w:val="22"/>
              </w:rPr>
              <w:t>1</w:t>
            </w:r>
          </w:p>
        </w:tc>
        <w:tc>
          <w:tcPr>
            <w:tcW w:w="939" w:type="dxa"/>
          </w:tcPr>
          <w:p w14:paraId="63DF416A" w14:textId="65774F5E" w:rsidR="00EF304C" w:rsidRDefault="00EF304C" w:rsidP="00EF304C">
            <w:pPr>
              <w:pStyle w:val="LGTdoc0"/>
              <w:spacing w:afterLines="0" w:after="120" w:line="240" w:lineRule="auto"/>
              <w:rPr>
                <w:szCs w:val="22"/>
              </w:rPr>
            </w:pPr>
            <w:r>
              <w:rPr>
                <w:szCs w:val="22"/>
              </w:rPr>
              <w:t>3</w:t>
            </w:r>
          </w:p>
        </w:tc>
        <w:tc>
          <w:tcPr>
            <w:tcW w:w="940" w:type="dxa"/>
          </w:tcPr>
          <w:p w14:paraId="06DD6F88" w14:textId="2D2CB3D9" w:rsidR="00EF304C" w:rsidRDefault="00EF304C" w:rsidP="00EF304C">
            <w:pPr>
              <w:pStyle w:val="LGTdoc0"/>
              <w:spacing w:afterLines="0" w:after="120" w:line="240" w:lineRule="auto"/>
              <w:rPr>
                <w:szCs w:val="22"/>
              </w:rPr>
            </w:pPr>
            <w:r>
              <w:rPr>
                <w:szCs w:val="22"/>
              </w:rPr>
              <w:t>5</w:t>
            </w:r>
          </w:p>
        </w:tc>
        <w:tc>
          <w:tcPr>
            <w:tcW w:w="939" w:type="dxa"/>
          </w:tcPr>
          <w:p w14:paraId="780C56B8" w14:textId="26FC587C" w:rsidR="00EF304C" w:rsidRDefault="00EF304C" w:rsidP="00EF304C">
            <w:pPr>
              <w:pStyle w:val="LGTdoc0"/>
              <w:spacing w:afterLines="0" w:after="120" w:line="240" w:lineRule="auto"/>
              <w:rPr>
                <w:szCs w:val="22"/>
              </w:rPr>
            </w:pPr>
            <w:r>
              <w:rPr>
                <w:szCs w:val="22"/>
              </w:rPr>
              <w:t>6</w:t>
            </w:r>
          </w:p>
        </w:tc>
        <w:tc>
          <w:tcPr>
            <w:tcW w:w="940" w:type="dxa"/>
          </w:tcPr>
          <w:p w14:paraId="0C67D864" w14:textId="39DB5FEB" w:rsidR="00EF304C" w:rsidRDefault="00EF304C" w:rsidP="00EF304C">
            <w:pPr>
              <w:pStyle w:val="LGTdoc0"/>
              <w:spacing w:afterLines="0" w:after="120" w:line="240" w:lineRule="auto"/>
              <w:rPr>
                <w:szCs w:val="22"/>
              </w:rPr>
            </w:pPr>
            <w:r>
              <w:rPr>
                <w:szCs w:val="22"/>
              </w:rPr>
              <w:t>7</w:t>
            </w:r>
          </w:p>
        </w:tc>
        <w:tc>
          <w:tcPr>
            <w:tcW w:w="940" w:type="dxa"/>
          </w:tcPr>
          <w:p w14:paraId="06E53E70" w14:textId="2FFB902A" w:rsidR="00EF304C" w:rsidRDefault="00EF304C" w:rsidP="00EF304C">
            <w:pPr>
              <w:pStyle w:val="LGTdoc0"/>
              <w:spacing w:afterLines="0" w:after="120" w:line="240" w:lineRule="auto"/>
              <w:rPr>
                <w:szCs w:val="22"/>
              </w:rPr>
            </w:pPr>
            <w:r>
              <w:rPr>
                <w:szCs w:val="22"/>
              </w:rPr>
              <w:t>7</w:t>
            </w:r>
          </w:p>
        </w:tc>
      </w:tr>
      <w:tr w:rsidR="00EF304C" w14:paraId="4F75CD82" w14:textId="77777777" w:rsidTr="00BA0E25">
        <w:tc>
          <w:tcPr>
            <w:tcW w:w="2785" w:type="dxa"/>
          </w:tcPr>
          <w:p w14:paraId="584C282F" w14:textId="1362F134" w:rsidR="00EF304C" w:rsidRDefault="00EF304C" w:rsidP="00EF304C">
            <w:pPr>
              <w:pStyle w:val="LGTdoc0"/>
              <w:spacing w:afterLines="0" w:after="120" w:line="240" w:lineRule="auto"/>
              <w:rPr>
                <w:b/>
                <w:szCs w:val="22"/>
              </w:rPr>
            </w:pPr>
            <w:r>
              <w:rPr>
                <w:b/>
                <w:szCs w:val="22"/>
              </w:rPr>
              <w:t>Restricted to 5Mhz subband + Reduced RIV</w:t>
            </w:r>
          </w:p>
        </w:tc>
        <w:tc>
          <w:tcPr>
            <w:tcW w:w="939" w:type="dxa"/>
          </w:tcPr>
          <w:p w14:paraId="7CAE6BF0" w14:textId="06567102" w:rsidR="00EF304C" w:rsidRPr="007D4929" w:rsidRDefault="00E102FE" w:rsidP="00EF304C">
            <w:pPr>
              <w:pStyle w:val="LGTdoc0"/>
              <w:spacing w:afterLines="0" w:after="120" w:line="240" w:lineRule="auto"/>
              <w:rPr>
                <w:b/>
                <w:szCs w:val="22"/>
              </w:rPr>
            </w:pPr>
            <w:r>
              <w:rPr>
                <w:b/>
                <w:szCs w:val="22"/>
              </w:rPr>
              <w:t>24</w:t>
            </w:r>
          </w:p>
        </w:tc>
        <w:tc>
          <w:tcPr>
            <w:tcW w:w="940" w:type="dxa"/>
          </w:tcPr>
          <w:p w14:paraId="4A6FC05C" w14:textId="3D3A16F2" w:rsidR="00EF304C" w:rsidRDefault="00E102FE" w:rsidP="00EF304C">
            <w:pPr>
              <w:pStyle w:val="LGTdoc0"/>
              <w:spacing w:afterLines="0" w:after="120" w:line="240" w:lineRule="auto"/>
              <w:rPr>
                <w:szCs w:val="22"/>
              </w:rPr>
            </w:pPr>
            <w:r>
              <w:rPr>
                <w:szCs w:val="22"/>
              </w:rPr>
              <w:t>0</w:t>
            </w:r>
          </w:p>
        </w:tc>
        <w:tc>
          <w:tcPr>
            <w:tcW w:w="939" w:type="dxa"/>
          </w:tcPr>
          <w:p w14:paraId="3C337219" w14:textId="788F1BBE" w:rsidR="00EF304C" w:rsidRDefault="00E102FE" w:rsidP="00EF304C">
            <w:pPr>
              <w:pStyle w:val="LGTdoc0"/>
              <w:spacing w:afterLines="0" w:after="120" w:line="240" w:lineRule="auto"/>
              <w:rPr>
                <w:szCs w:val="22"/>
              </w:rPr>
            </w:pPr>
            <w:r>
              <w:rPr>
                <w:szCs w:val="22"/>
              </w:rPr>
              <w:t>2</w:t>
            </w:r>
          </w:p>
        </w:tc>
        <w:tc>
          <w:tcPr>
            <w:tcW w:w="940" w:type="dxa"/>
          </w:tcPr>
          <w:p w14:paraId="1CACF968" w14:textId="252830C6" w:rsidR="00EF304C" w:rsidRDefault="00E102FE" w:rsidP="00EF304C">
            <w:pPr>
              <w:pStyle w:val="LGTdoc0"/>
              <w:spacing w:afterLines="0" w:after="120" w:line="240" w:lineRule="auto"/>
              <w:rPr>
                <w:szCs w:val="22"/>
              </w:rPr>
            </w:pPr>
            <w:r>
              <w:rPr>
                <w:szCs w:val="22"/>
              </w:rPr>
              <w:t>4</w:t>
            </w:r>
          </w:p>
        </w:tc>
        <w:tc>
          <w:tcPr>
            <w:tcW w:w="939" w:type="dxa"/>
          </w:tcPr>
          <w:p w14:paraId="32E8D9D5" w14:textId="11E3F360" w:rsidR="00EF304C" w:rsidRDefault="00E102FE" w:rsidP="00EF304C">
            <w:pPr>
              <w:pStyle w:val="LGTdoc0"/>
              <w:spacing w:afterLines="0" w:after="120" w:line="240" w:lineRule="auto"/>
              <w:rPr>
                <w:szCs w:val="22"/>
              </w:rPr>
            </w:pPr>
            <w:r>
              <w:rPr>
                <w:szCs w:val="22"/>
              </w:rPr>
              <w:t>5</w:t>
            </w:r>
          </w:p>
        </w:tc>
        <w:tc>
          <w:tcPr>
            <w:tcW w:w="940" w:type="dxa"/>
          </w:tcPr>
          <w:p w14:paraId="29F98C0F" w14:textId="70FC5C60" w:rsidR="00EF304C" w:rsidRDefault="00E102FE" w:rsidP="00EF304C">
            <w:pPr>
              <w:pStyle w:val="LGTdoc0"/>
              <w:spacing w:afterLines="0" w:after="120" w:line="240" w:lineRule="auto"/>
              <w:rPr>
                <w:szCs w:val="22"/>
              </w:rPr>
            </w:pPr>
            <w:r>
              <w:rPr>
                <w:szCs w:val="22"/>
              </w:rPr>
              <w:t>6</w:t>
            </w:r>
          </w:p>
        </w:tc>
        <w:tc>
          <w:tcPr>
            <w:tcW w:w="940" w:type="dxa"/>
          </w:tcPr>
          <w:p w14:paraId="657EE075" w14:textId="1C70B90D" w:rsidR="00EF304C" w:rsidRDefault="00E102FE" w:rsidP="00EF304C">
            <w:pPr>
              <w:pStyle w:val="LGTdoc0"/>
              <w:spacing w:afterLines="0" w:after="120" w:line="240" w:lineRule="auto"/>
              <w:rPr>
                <w:szCs w:val="22"/>
              </w:rPr>
            </w:pPr>
            <w:r>
              <w:rPr>
                <w:szCs w:val="22"/>
              </w:rPr>
              <w:t>6</w:t>
            </w:r>
          </w:p>
        </w:tc>
      </w:tr>
      <w:tr w:rsidR="00EF304C" w14:paraId="684A63B9" w14:textId="77777777" w:rsidTr="00BA0E25">
        <w:tc>
          <w:tcPr>
            <w:tcW w:w="2785" w:type="dxa"/>
          </w:tcPr>
          <w:p w14:paraId="216E4CF4" w14:textId="066C918F" w:rsidR="00EF304C" w:rsidRDefault="00EF304C" w:rsidP="00EF304C">
            <w:pPr>
              <w:pStyle w:val="LGTdoc0"/>
              <w:spacing w:afterLines="0" w:after="120" w:line="240" w:lineRule="auto"/>
              <w:rPr>
                <w:b/>
                <w:szCs w:val="22"/>
              </w:rPr>
            </w:pPr>
            <w:r>
              <w:rPr>
                <w:b/>
                <w:szCs w:val="22"/>
              </w:rPr>
              <w:t>Proposal : Reduced RIV for BW &gt; 5Mhz. R13 eMTC RIV for BW &lt;= 5Mhz</w:t>
            </w:r>
          </w:p>
        </w:tc>
        <w:tc>
          <w:tcPr>
            <w:tcW w:w="939" w:type="dxa"/>
          </w:tcPr>
          <w:p w14:paraId="1F8AFE77" w14:textId="07F1DA67" w:rsidR="00EF304C" w:rsidRPr="007D4929" w:rsidRDefault="00EF304C" w:rsidP="00EF304C">
            <w:pPr>
              <w:pStyle w:val="LGTdoc0"/>
              <w:spacing w:afterLines="0" w:after="120" w:line="240" w:lineRule="auto"/>
              <w:rPr>
                <w:b/>
                <w:szCs w:val="22"/>
              </w:rPr>
            </w:pPr>
            <w:r>
              <w:rPr>
                <w:b/>
                <w:szCs w:val="22"/>
              </w:rPr>
              <w:t>24</w:t>
            </w:r>
          </w:p>
        </w:tc>
        <w:tc>
          <w:tcPr>
            <w:tcW w:w="940" w:type="dxa"/>
          </w:tcPr>
          <w:p w14:paraId="3250DC32" w14:textId="25C62733" w:rsidR="00EF304C" w:rsidRDefault="00EF304C" w:rsidP="00EF304C">
            <w:pPr>
              <w:pStyle w:val="LGTdoc0"/>
              <w:spacing w:afterLines="0" w:after="120" w:line="240" w:lineRule="auto"/>
              <w:rPr>
                <w:szCs w:val="22"/>
              </w:rPr>
            </w:pPr>
            <w:r>
              <w:rPr>
                <w:szCs w:val="22"/>
              </w:rPr>
              <w:t>1</w:t>
            </w:r>
          </w:p>
        </w:tc>
        <w:tc>
          <w:tcPr>
            <w:tcW w:w="939" w:type="dxa"/>
          </w:tcPr>
          <w:p w14:paraId="631C3025" w14:textId="0863EF8A" w:rsidR="00EF304C" w:rsidRDefault="00EF304C" w:rsidP="00EF304C">
            <w:pPr>
              <w:pStyle w:val="LGTdoc0"/>
              <w:spacing w:afterLines="0" w:after="120" w:line="240" w:lineRule="auto"/>
              <w:rPr>
                <w:szCs w:val="22"/>
              </w:rPr>
            </w:pPr>
            <w:r>
              <w:rPr>
                <w:szCs w:val="22"/>
              </w:rPr>
              <w:t>3</w:t>
            </w:r>
          </w:p>
        </w:tc>
        <w:tc>
          <w:tcPr>
            <w:tcW w:w="940" w:type="dxa"/>
          </w:tcPr>
          <w:p w14:paraId="4B6FEE4E" w14:textId="6CB5EE1B" w:rsidR="00EF304C" w:rsidRDefault="00EF304C" w:rsidP="00EF304C">
            <w:pPr>
              <w:pStyle w:val="LGTdoc0"/>
              <w:spacing w:afterLines="0" w:after="120" w:line="240" w:lineRule="auto"/>
              <w:rPr>
                <w:szCs w:val="22"/>
              </w:rPr>
            </w:pPr>
            <w:r>
              <w:rPr>
                <w:szCs w:val="22"/>
              </w:rPr>
              <w:t>5</w:t>
            </w:r>
          </w:p>
        </w:tc>
        <w:tc>
          <w:tcPr>
            <w:tcW w:w="939" w:type="dxa"/>
          </w:tcPr>
          <w:p w14:paraId="201611A3" w14:textId="318F6D23" w:rsidR="00EF304C" w:rsidRDefault="00EF304C" w:rsidP="00EF304C">
            <w:pPr>
              <w:pStyle w:val="LGTdoc0"/>
              <w:spacing w:afterLines="0" w:after="120" w:line="240" w:lineRule="auto"/>
              <w:rPr>
                <w:szCs w:val="22"/>
              </w:rPr>
            </w:pPr>
            <w:r>
              <w:rPr>
                <w:szCs w:val="22"/>
              </w:rPr>
              <w:t>6</w:t>
            </w:r>
          </w:p>
        </w:tc>
        <w:tc>
          <w:tcPr>
            <w:tcW w:w="940" w:type="dxa"/>
          </w:tcPr>
          <w:p w14:paraId="09AF51E4" w14:textId="3E355EF6" w:rsidR="00EF304C" w:rsidRDefault="00EF304C" w:rsidP="00EF304C">
            <w:pPr>
              <w:pStyle w:val="LGTdoc0"/>
              <w:spacing w:afterLines="0" w:after="120" w:line="240" w:lineRule="auto"/>
              <w:rPr>
                <w:szCs w:val="22"/>
              </w:rPr>
            </w:pPr>
            <w:r>
              <w:rPr>
                <w:szCs w:val="22"/>
              </w:rPr>
              <w:t>7</w:t>
            </w:r>
          </w:p>
        </w:tc>
        <w:tc>
          <w:tcPr>
            <w:tcW w:w="940" w:type="dxa"/>
          </w:tcPr>
          <w:p w14:paraId="25E549BB" w14:textId="3AC3CCA5" w:rsidR="00EF304C" w:rsidRDefault="00EF304C" w:rsidP="00EF304C">
            <w:pPr>
              <w:pStyle w:val="LGTdoc0"/>
              <w:spacing w:afterLines="0" w:after="120" w:line="240" w:lineRule="auto"/>
              <w:rPr>
                <w:szCs w:val="22"/>
              </w:rPr>
            </w:pPr>
            <w:r>
              <w:rPr>
                <w:szCs w:val="22"/>
              </w:rPr>
              <w:t>7</w:t>
            </w:r>
          </w:p>
        </w:tc>
      </w:tr>
    </w:tbl>
    <w:p w14:paraId="6EDF2752" w14:textId="77777777" w:rsidR="00551F2A" w:rsidRDefault="00551F2A" w:rsidP="002773AC">
      <w:pPr>
        <w:pStyle w:val="LGTdoc1"/>
        <w:spacing w:beforeLines="0" w:before="120" w:after="220" w:afterAutospacing="0"/>
        <w:rPr>
          <w:b w:val="0"/>
          <w:snapToGrid/>
          <w:kern w:val="2"/>
          <w:sz w:val="22"/>
          <w:szCs w:val="22"/>
        </w:rPr>
      </w:pPr>
    </w:p>
    <w:p w14:paraId="7C095550" w14:textId="16AF639E" w:rsidR="004D05F1" w:rsidRPr="00E52CCF" w:rsidRDefault="004D05F1" w:rsidP="004D05F1">
      <w:pPr>
        <w:pStyle w:val="LGTdoc0"/>
        <w:spacing w:afterLines="0" w:after="120" w:line="240" w:lineRule="auto"/>
        <w:rPr>
          <w:b/>
          <w:szCs w:val="22"/>
        </w:rPr>
      </w:pPr>
      <w:r w:rsidRPr="00E52CCF">
        <w:rPr>
          <w:b/>
          <w:szCs w:val="22"/>
          <w:u w:val="single"/>
        </w:rPr>
        <w:t xml:space="preserve">Proposal </w:t>
      </w:r>
      <w:r>
        <w:rPr>
          <w:b/>
          <w:szCs w:val="22"/>
          <w:u w:val="single"/>
        </w:rPr>
        <w:t>3</w:t>
      </w:r>
      <w:r w:rsidRPr="00E52CCF">
        <w:rPr>
          <w:b/>
          <w:szCs w:val="22"/>
          <w:u w:val="single"/>
        </w:rPr>
        <w:t>:</w:t>
      </w:r>
      <w:r w:rsidRPr="005F242F">
        <w:rPr>
          <w:b/>
          <w:szCs w:val="22"/>
        </w:rPr>
        <w:t xml:space="preserve"> </w:t>
      </w:r>
      <w:r w:rsidR="004C67E0">
        <w:rPr>
          <w:b/>
          <w:szCs w:val="22"/>
        </w:rPr>
        <w:t xml:space="preserve">For UE with max PDSCH BW of 5MHz, </w:t>
      </w:r>
      <w:r w:rsidRPr="00E52CCF">
        <w:rPr>
          <w:b/>
          <w:szCs w:val="22"/>
        </w:rPr>
        <w:t>PDSCH</w:t>
      </w:r>
      <w:r w:rsidRPr="005F242F">
        <w:rPr>
          <w:b/>
          <w:szCs w:val="22"/>
        </w:rPr>
        <w:t xml:space="preserve"> </w:t>
      </w:r>
      <w:r w:rsidRPr="00E52CCF">
        <w:rPr>
          <w:b/>
          <w:szCs w:val="22"/>
        </w:rPr>
        <w:t xml:space="preserve">allocation should be done in units of NBs and a common set of RBs within each narrow band. </w:t>
      </w:r>
    </w:p>
    <w:p w14:paraId="0D1ADF18" w14:textId="618D7026" w:rsidR="004D05F1" w:rsidRDefault="004D05F1" w:rsidP="004D05F1">
      <w:pPr>
        <w:pStyle w:val="LGTdoc0"/>
        <w:numPr>
          <w:ilvl w:val="0"/>
          <w:numId w:val="21"/>
        </w:numPr>
        <w:spacing w:afterLines="0" w:after="120" w:line="240" w:lineRule="auto"/>
        <w:rPr>
          <w:b/>
          <w:szCs w:val="22"/>
        </w:rPr>
      </w:pPr>
      <w:r w:rsidRPr="00E52CCF">
        <w:rPr>
          <w:b/>
          <w:szCs w:val="22"/>
        </w:rPr>
        <w:t xml:space="preserve">Full flexibility is desirable to allocate the NBs. </w:t>
      </w:r>
    </w:p>
    <w:p w14:paraId="5AED471A" w14:textId="097087BF" w:rsidR="004D05F1" w:rsidRDefault="00A15DEF" w:rsidP="004D05F1">
      <w:pPr>
        <w:pStyle w:val="LGTdoc0"/>
        <w:numPr>
          <w:ilvl w:val="0"/>
          <w:numId w:val="21"/>
        </w:numPr>
        <w:spacing w:afterLines="0" w:after="120" w:line="240" w:lineRule="auto"/>
        <w:rPr>
          <w:b/>
          <w:szCs w:val="22"/>
        </w:rPr>
      </w:pPr>
      <w:r>
        <w:rPr>
          <w:b/>
          <w:szCs w:val="22"/>
        </w:rPr>
        <w:t xml:space="preserve">Release 13 eMTC </w:t>
      </w:r>
      <w:r w:rsidR="004D05F1" w:rsidRPr="0089182A">
        <w:rPr>
          <w:b/>
          <w:szCs w:val="22"/>
        </w:rPr>
        <w:t xml:space="preserve">RIV </w:t>
      </w:r>
      <w:r>
        <w:rPr>
          <w:b/>
          <w:szCs w:val="22"/>
        </w:rPr>
        <w:t>is</w:t>
      </w:r>
      <w:r w:rsidR="004D05F1" w:rsidRPr="0089182A">
        <w:rPr>
          <w:b/>
          <w:szCs w:val="22"/>
        </w:rPr>
        <w:t xml:space="preserve"> reused to indicate the allocated RBs within a NB region</w:t>
      </w:r>
      <w:r w:rsidR="004D05F1">
        <w:rPr>
          <w:b/>
          <w:szCs w:val="22"/>
        </w:rPr>
        <w:t xml:space="preserve"> for system BW &lt;= B Mhz. For larger system BW reduced RIV proposed in option 2 </w:t>
      </w:r>
      <w:r>
        <w:rPr>
          <w:b/>
          <w:szCs w:val="22"/>
        </w:rPr>
        <w:t>is</w:t>
      </w:r>
      <w:r w:rsidR="004D05F1">
        <w:rPr>
          <w:b/>
          <w:szCs w:val="22"/>
        </w:rPr>
        <w:t xml:space="preserve"> used</w:t>
      </w:r>
      <w:r w:rsidR="004D05F1" w:rsidRPr="0089182A">
        <w:rPr>
          <w:b/>
          <w:szCs w:val="22"/>
        </w:rPr>
        <w:t>.</w:t>
      </w:r>
      <w:r w:rsidR="004D05F1">
        <w:rPr>
          <w:b/>
          <w:szCs w:val="22"/>
        </w:rPr>
        <w:t xml:space="preserve"> </w:t>
      </w:r>
    </w:p>
    <w:p w14:paraId="5BCD90CD" w14:textId="091AF7AD" w:rsidR="004D05F1" w:rsidRDefault="004D05F1" w:rsidP="004C67E0">
      <w:pPr>
        <w:pStyle w:val="LGTdoc0"/>
        <w:numPr>
          <w:ilvl w:val="1"/>
          <w:numId w:val="21"/>
        </w:numPr>
        <w:spacing w:afterLines="0" w:after="120" w:line="240" w:lineRule="auto"/>
        <w:rPr>
          <w:b/>
          <w:szCs w:val="22"/>
        </w:rPr>
      </w:pPr>
      <w:r>
        <w:rPr>
          <w:b/>
          <w:szCs w:val="22"/>
        </w:rPr>
        <w:t>B = 20 MHz for CE Mode A  and 5 M</w:t>
      </w:r>
      <w:r w:rsidR="00001E96">
        <w:rPr>
          <w:b/>
          <w:szCs w:val="22"/>
        </w:rPr>
        <w:t>H</w:t>
      </w:r>
      <w:r>
        <w:rPr>
          <w:b/>
          <w:szCs w:val="22"/>
        </w:rPr>
        <w:t>z for CE Mode B for 5 M</w:t>
      </w:r>
      <w:r w:rsidR="00001E96">
        <w:rPr>
          <w:b/>
          <w:szCs w:val="22"/>
        </w:rPr>
        <w:t>H</w:t>
      </w:r>
      <w:r>
        <w:rPr>
          <w:b/>
          <w:szCs w:val="22"/>
        </w:rPr>
        <w:t>z UE case</w:t>
      </w:r>
    </w:p>
    <w:p w14:paraId="3A8137BD" w14:textId="7AAF1309" w:rsidR="004C67E0" w:rsidRDefault="004C67E0" w:rsidP="004D05F1">
      <w:pPr>
        <w:pStyle w:val="LGTdoc0"/>
        <w:numPr>
          <w:ilvl w:val="0"/>
          <w:numId w:val="21"/>
        </w:numPr>
        <w:spacing w:afterLines="0" w:after="120" w:line="240" w:lineRule="auto"/>
        <w:rPr>
          <w:b/>
          <w:szCs w:val="22"/>
        </w:rPr>
      </w:pPr>
      <w:r>
        <w:rPr>
          <w:b/>
          <w:szCs w:val="22"/>
        </w:rPr>
        <w:t xml:space="preserve">Resource allocation mapping is given by the formula </w:t>
      </w:r>
      <w:r w:rsidRPr="004C67E0">
        <w:rPr>
          <w:b/>
          <w:szCs w:val="22"/>
        </w:rPr>
        <w:t>NB_ALLOCATION_STATE * NUM_VALID_RIV + RIV</w:t>
      </w:r>
    </w:p>
    <w:p w14:paraId="3C183DA8" w14:textId="1BA407FE" w:rsidR="004C67E0" w:rsidRPr="004C67E0" w:rsidRDefault="004C67E0" w:rsidP="004C67E0">
      <w:pPr>
        <w:pStyle w:val="LGTdoc0"/>
        <w:numPr>
          <w:ilvl w:val="1"/>
          <w:numId w:val="21"/>
        </w:numPr>
        <w:spacing w:afterLines="0" w:after="120" w:line="240" w:lineRule="auto"/>
        <w:rPr>
          <w:b/>
          <w:szCs w:val="22"/>
        </w:rPr>
      </w:pPr>
      <w:r w:rsidRPr="004C67E0">
        <w:rPr>
          <w:b/>
          <w:szCs w:val="22"/>
        </w:rPr>
        <w:t xml:space="preserve">NB_ALLOCATION_STATE takes the value specified in the Table 2. </w:t>
      </w:r>
    </w:p>
    <w:p w14:paraId="0902393D" w14:textId="15A51A76" w:rsidR="004C67E0" w:rsidRPr="004C67E0" w:rsidRDefault="004C67E0" w:rsidP="004C67E0">
      <w:pPr>
        <w:pStyle w:val="LGTdoc0"/>
        <w:numPr>
          <w:ilvl w:val="1"/>
          <w:numId w:val="21"/>
        </w:numPr>
        <w:spacing w:afterLines="0" w:after="120" w:line="240" w:lineRule="auto"/>
        <w:rPr>
          <w:b/>
          <w:szCs w:val="22"/>
        </w:rPr>
      </w:pPr>
      <w:r w:rsidRPr="004C67E0">
        <w:rPr>
          <w:b/>
          <w:szCs w:val="22"/>
        </w:rPr>
        <w:t>For CE Mode A</w:t>
      </w:r>
      <w:r w:rsidR="00001E96">
        <w:rPr>
          <w:b/>
          <w:szCs w:val="22"/>
        </w:rPr>
        <w:t>,</w:t>
      </w:r>
      <w:r w:rsidRPr="004C67E0">
        <w:rPr>
          <w:b/>
          <w:szCs w:val="22"/>
        </w:rPr>
        <w:t xml:space="preserve"> NUM_VALID_RIV is 21 if reusing existing Release 13 eMTC RIV and 16 if using the reduced RIV proposed in option 2.</w:t>
      </w:r>
    </w:p>
    <w:p w14:paraId="355A9F85" w14:textId="324BA920" w:rsidR="004C67E0" w:rsidRPr="009F37BD" w:rsidRDefault="004C67E0" w:rsidP="004C67E0">
      <w:pPr>
        <w:pStyle w:val="LGTdoc0"/>
        <w:numPr>
          <w:ilvl w:val="1"/>
          <w:numId w:val="21"/>
        </w:numPr>
        <w:spacing w:afterLines="0" w:after="120" w:line="240" w:lineRule="auto"/>
        <w:rPr>
          <w:szCs w:val="22"/>
        </w:rPr>
      </w:pPr>
      <w:r w:rsidRPr="004C67E0">
        <w:rPr>
          <w:b/>
          <w:szCs w:val="22"/>
        </w:rPr>
        <w:t>For CE Mode B</w:t>
      </w:r>
      <w:r w:rsidR="00001E96">
        <w:rPr>
          <w:b/>
          <w:szCs w:val="22"/>
        </w:rPr>
        <w:t>,</w:t>
      </w:r>
      <w:r w:rsidRPr="004C67E0">
        <w:rPr>
          <w:b/>
          <w:szCs w:val="22"/>
        </w:rPr>
        <w:t xml:space="preserve"> NUM_VALID_RIV is 2 if reusing existing Release 13 eMTC RIV and 1 if using the reduced RIV proposed in option 2.</w:t>
      </w:r>
    </w:p>
    <w:p w14:paraId="78493092" w14:textId="77777777" w:rsidR="00AF1D9A" w:rsidRDefault="00AF1D9A" w:rsidP="002773AC">
      <w:pPr>
        <w:pStyle w:val="LGTdoc1"/>
        <w:spacing w:beforeLines="0" w:before="120" w:after="220" w:afterAutospacing="0"/>
        <w:rPr>
          <w:b w:val="0"/>
          <w:snapToGrid/>
          <w:kern w:val="2"/>
          <w:sz w:val="22"/>
          <w:szCs w:val="22"/>
        </w:rPr>
      </w:pPr>
    </w:p>
    <w:p w14:paraId="0D74A1AD" w14:textId="7915DB5E" w:rsidR="00B50F20" w:rsidRPr="00A71890" w:rsidRDefault="002773AC" w:rsidP="00A71890">
      <w:pPr>
        <w:pStyle w:val="LGTdoc1"/>
        <w:numPr>
          <w:ilvl w:val="1"/>
          <w:numId w:val="3"/>
        </w:numPr>
        <w:spacing w:beforeLines="0" w:before="120" w:after="220" w:afterAutospacing="0"/>
        <w:rPr>
          <w:rFonts w:ascii="Arial" w:hAnsi="Arial" w:cs="Arial"/>
          <w:lang w:val="en-US"/>
        </w:rPr>
      </w:pPr>
      <w:r>
        <w:rPr>
          <w:rFonts w:ascii="Arial" w:hAnsi="Arial" w:cs="Arial"/>
          <w:lang w:val="en-US"/>
        </w:rPr>
        <w:t>20 MHz UE</w:t>
      </w:r>
    </w:p>
    <w:p w14:paraId="0D717834" w14:textId="52C2D08C" w:rsidR="00B54F14" w:rsidRDefault="00B54F14" w:rsidP="002773AC">
      <w:pPr>
        <w:pStyle w:val="Heading2"/>
        <w:rPr>
          <w:kern w:val="2"/>
          <w:sz w:val="22"/>
          <w:szCs w:val="22"/>
        </w:rPr>
      </w:pPr>
      <w:r>
        <w:rPr>
          <w:kern w:val="2"/>
          <w:sz w:val="22"/>
          <w:szCs w:val="22"/>
        </w:rPr>
        <w:t>For 20 MHz UE in system BW &lt;= 5M</w:t>
      </w:r>
      <w:r w:rsidR="00001E96">
        <w:rPr>
          <w:kern w:val="2"/>
          <w:sz w:val="22"/>
          <w:szCs w:val="22"/>
        </w:rPr>
        <w:t>H</w:t>
      </w:r>
      <w:r>
        <w:rPr>
          <w:kern w:val="2"/>
          <w:sz w:val="22"/>
          <w:szCs w:val="22"/>
        </w:rPr>
        <w:t>z the resource allocation mapping for 5MHz should be reused.</w:t>
      </w:r>
    </w:p>
    <w:p w14:paraId="70954255" w14:textId="254C9B70" w:rsidR="00A20B12" w:rsidRDefault="00A20B12" w:rsidP="002773AC">
      <w:pPr>
        <w:pStyle w:val="Heading2"/>
        <w:rPr>
          <w:kern w:val="2"/>
          <w:sz w:val="22"/>
          <w:szCs w:val="22"/>
        </w:rPr>
      </w:pPr>
      <w:r>
        <w:rPr>
          <w:kern w:val="2"/>
          <w:sz w:val="22"/>
          <w:szCs w:val="22"/>
        </w:rPr>
        <w:t xml:space="preserve">Full flexibility in </w:t>
      </w:r>
      <w:r w:rsidR="004C67E0">
        <w:rPr>
          <w:kern w:val="2"/>
          <w:sz w:val="22"/>
          <w:szCs w:val="22"/>
        </w:rPr>
        <w:t>NB allocation for</w:t>
      </w:r>
      <w:r>
        <w:rPr>
          <w:kern w:val="2"/>
          <w:sz w:val="22"/>
          <w:szCs w:val="22"/>
        </w:rPr>
        <w:t xml:space="preserve"> 20M</w:t>
      </w:r>
      <w:r w:rsidR="00001E96">
        <w:rPr>
          <w:kern w:val="2"/>
          <w:sz w:val="22"/>
          <w:szCs w:val="22"/>
        </w:rPr>
        <w:t>H</w:t>
      </w:r>
      <w:r>
        <w:rPr>
          <w:kern w:val="2"/>
          <w:sz w:val="22"/>
          <w:szCs w:val="22"/>
        </w:rPr>
        <w:t xml:space="preserve">z UE </w:t>
      </w:r>
      <w:r w:rsidR="004C67E0">
        <w:rPr>
          <w:kern w:val="2"/>
          <w:sz w:val="22"/>
          <w:szCs w:val="22"/>
        </w:rPr>
        <w:t xml:space="preserve">in </w:t>
      </w:r>
      <w:r w:rsidR="00B54F14">
        <w:rPr>
          <w:kern w:val="2"/>
          <w:sz w:val="22"/>
          <w:szCs w:val="22"/>
        </w:rPr>
        <w:t>10/15/</w:t>
      </w:r>
      <w:r>
        <w:rPr>
          <w:kern w:val="2"/>
          <w:sz w:val="22"/>
          <w:szCs w:val="22"/>
        </w:rPr>
        <w:t xml:space="preserve">20MHz </w:t>
      </w:r>
      <w:r w:rsidR="004C67E0">
        <w:rPr>
          <w:kern w:val="2"/>
          <w:sz w:val="22"/>
          <w:szCs w:val="22"/>
        </w:rPr>
        <w:t xml:space="preserve">system </w:t>
      </w:r>
      <w:r>
        <w:rPr>
          <w:kern w:val="2"/>
          <w:sz w:val="22"/>
          <w:szCs w:val="22"/>
        </w:rPr>
        <w:t xml:space="preserve">BW would require many bits to be added in the DCI and hence other approaches that reduce the flexibility can be considered for them. </w:t>
      </w:r>
      <w:r w:rsidR="00F717F1">
        <w:rPr>
          <w:kern w:val="2"/>
          <w:sz w:val="22"/>
          <w:szCs w:val="22"/>
        </w:rPr>
        <w:t xml:space="preserve">In the table below we consider reusing the LTE Release 8 type 0 allocation applied to the NBs while allocation within a NB is specified using the Release 13 eMTC RIV/reduced RIV proposed </w:t>
      </w:r>
      <w:r w:rsidR="004C67E0">
        <w:rPr>
          <w:kern w:val="2"/>
          <w:sz w:val="22"/>
          <w:szCs w:val="22"/>
        </w:rPr>
        <w:t>in this contribution</w:t>
      </w:r>
      <w:r w:rsidR="00F717F1">
        <w:rPr>
          <w:kern w:val="2"/>
          <w:sz w:val="22"/>
          <w:szCs w:val="22"/>
        </w:rPr>
        <w:t>.</w:t>
      </w:r>
      <w:r w:rsidR="009F15AF">
        <w:rPr>
          <w:kern w:val="2"/>
          <w:sz w:val="22"/>
          <w:szCs w:val="22"/>
        </w:rPr>
        <w:t xml:space="preserve"> In other words,</w:t>
      </w:r>
      <w:r w:rsidR="009F15AF" w:rsidRPr="009F15AF">
        <w:rPr>
          <w:kern w:val="2"/>
          <w:sz w:val="22"/>
          <w:szCs w:val="22"/>
        </w:rPr>
        <w:t xml:space="preserve"> the NB allocation is done in terms of Narrow Band Groups (NBG) where each NBG constitutes P consecutive NBs</w:t>
      </w:r>
      <w:r w:rsidR="009F15AF">
        <w:rPr>
          <w:kern w:val="2"/>
          <w:sz w:val="22"/>
          <w:szCs w:val="22"/>
        </w:rPr>
        <w:t>.</w:t>
      </w:r>
    </w:p>
    <w:p w14:paraId="5DE3B834" w14:textId="47AA1B9C" w:rsidR="00B16772" w:rsidRDefault="00B16772" w:rsidP="005F242F">
      <w:pPr>
        <w:rPr>
          <w:rFonts w:ascii="Times New Roman"/>
          <w:sz w:val="22"/>
          <w:szCs w:val="22"/>
          <w:lang w:val="en-GB"/>
        </w:rPr>
      </w:pPr>
    </w:p>
    <w:p w14:paraId="4927821A" w14:textId="072FFCD3" w:rsidR="004C67E0" w:rsidRDefault="004C67E0" w:rsidP="004C67E0">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PDSCH Resource Allocation options for 20M</w:t>
      </w:r>
      <w:r w:rsidR="00001E96">
        <w:t>H</w:t>
      </w:r>
      <w:r>
        <w:t>z UE in CE Mode A</w:t>
      </w:r>
    </w:p>
    <w:tbl>
      <w:tblPr>
        <w:tblStyle w:val="TableGrid"/>
        <w:tblW w:w="0" w:type="auto"/>
        <w:jc w:val="center"/>
        <w:tblLayout w:type="fixed"/>
        <w:tblLook w:val="04A0" w:firstRow="1" w:lastRow="0" w:firstColumn="1" w:lastColumn="0" w:noHBand="0" w:noVBand="1"/>
      </w:tblPr>
      <w:tblGrid>
        <w:gridCol w:w="4415"/>
        <w:gridCol w:w="1138"/>
        <w:gridCol w:w="1138"/>
        <w:gridCol w:w="1139"/>
      </w:tblGrid>
      <w:tr w:rsidR="00B16772" w14:paraId="65C58044" w14:textId="77777777" w:rsidTr="004C67E0">
        <w:trPr>
          <w:jc w:val="center"/>
        </w:trPr>
        <w:tc>
          <w:tcPr>
            <w:tcW w:w="4415" w:type="dxa"/>
          </w:tcPr>
          <w:p w14:paraId="339F278F" w14:textId="77777777" w:rsidR="00B16772" w:rsidRPr="004E5E91" w:rsidRDefault="00B16772" w:rsidP="00BA0E25">
            <w:pPr>
              <w:pStyle w:val="LGTdoc0"/>
              <w:spacing w:afterLines="0" w:after="120" w:line="240" w:lineRule="auto"/>
              <w:rPr>
                <w:b/>
                <w:szCs w:val="22"/>
              </w:rPr>
            </w:pPr>
            <w:r w:rsidRPr="004E5E91">
              <w:rPr>
                <w:b/>
                <w:szCs w:val="22"/>
              </w:rPr>
              <w:t>Proposal/</w:t>
            </w:r>
            <w:r>
              <w:rPr>
                <w:b/>
                <w:szCs w:val="22"/>
              </w:rPr>
              <w:t xml:space="preserve">System </w:t>
            </w:r>
            <w:r w:rsidRPr="004E5E91">
              <w:rPr>
                <w:b/>
                <w:szCs w:val="22"/>
              </w:rPr>
              <w:t>B</w:t>
            </w:r>
            <w:r>
              <w:rPr>
                <w:b/>
                <w:szCs w:val="22"/>
              </w:rPr>
              <w:t>andwidth</w:t>
            </w:r>
          </w:p>
        </w:tc>
        <w:tc>
          <w:tcPr>
            <w:tcW w:w="1138" w:type="dxa"/>
          </w:tcPr>
          <w:p w14:paraId="5F921F70" w14:textId="77777777" w:rsidR="00B16772" w:rsidRPr="004E5E91" w:rsidRDefault="00B16772" w:rsidP="00BA0E25">
            <w:pPr>
              <w:pStyle w:val="LGTdoc0"/>
              <w:spacing w:afterLines="0" w:after="120" w:line="240" w:lineRule="auto"/>
              <w:rPr>
                <w:b/>
                <w:szCs w:val="22"/>
              </w:rPr>
            </w:pPr>
            <w:r w:rsidRPr="004E5E91">
              <w:rPr>
                <w:b/>
                <w:szCs w:val="22"/>
              </w:rPr>
              <w:t>10</w:t>
            </w:r>
            <w:r>
              <w:rPr>
                <w:b/>
                <w:szCs w:val="22"/>
              </w:rPr>
              <w:t xml:space="preserve"> </w:t>
            </w:r>
            <w:r>
              <w:rPr>
                <w:b/>
                <w:szCs w:val="22"/>
              </w:rPr>
              <w:br/>
              <w:t>MHz</w:t>
            </w:r>
          </w:p>
        </w:tc>
        <w:tc>
          <w:tcPr>
            <w:tcW w:w="1138" w:type="dxa"/>
          </w:tcPr>
          <w:p w14:paraId="03CCF664" w14:textId="77777777" w:rsidR="00B16772" w:rsidRPr="004E5E91" w:rsidRDefault="00B16772" w:rsidP="00BA0E25">
            <w:pPr>
              <w:pStyle w:val="LGTdoc0"/>
              <w:spacing w:afterLines="0" w:after="120" w:line="240" w:lineRule="auto"/>
              <w:rPr>
                <w:b/>
                <w:szCs w:val="22"/>
              </w:rPr>
            </w:pPr>
            <w:r w:rsidRPr="004E5E91">
              <w:rPr>
                <w:b/>
                <w:szCs w:val="22"/>
              </w:rPr>
              <w:t>15</w:t>
            </w:r>
            <w:r>
              <w:rPr>
                <w:b/>
                <w:szCs w:val="22"/>
              </w:rPr>
              <w:t xml:space="preserve"> </w:t>
            </w:r>
            <w:r>
              <w:rPr>
                <w:b/>
                <w:szCs w:val="22"/>
              </w:rPr>
              <w:br/>
              <w:t>MHz</w:t>
            </w:r>
          </w:p>
        </w:tc>
        <w:tc>
          <w:tcPr>
            <w:tcW w:w="1139" w:type="dxa"/>
          </w:tcPr>
          <w:p w14:paraId="6915009D" w14:textId="77777777" w:rsidR="00B16772" w:rsidRPr="004E5E91" w:rsidRDefault="00B16772" w:rsidP="00BA0E25">
            <w:pPr>
              <w:pStyle w:val="LGTdoc0"/>
              <w:spacing w:afterLines="0" w:after="120" w:line="240" w:lineRule="auto"/>
              <w:rPr>
                <w:b/>
                <w:szCs w:val="22"/>
              </w:rPr>
            </w:pPr>
            <w:r w:rsidRPr="004E5E91">
              <w:rPr>
                <w:b/>
                <w:szCs w:val="22"/>
              </w:rPr>
              <w:t>20</w:t>
            </w:r>
            <w:r>
              <w:rPr>
                <w:b/>
                <w:szCs w:val="22"/>
              </w:rPr>
              <w:t xml:space="preserve"> </w:t>
            </w:r>
            <w:r>
              <w:rPr>
                <w:b/>
                <w:szCs w:val="22"/>
              </w:rPr>
              <w:br/>
              <w:t>MHz</w:t>
            </w:r>
          </w:p>
        </w:tc>
      </w:tr>
      <w:tr w:rsidR="00B16772" w14:paraId="73634D3F" w14:textId="77777777" w:rsidTr="004C67E0">
        <w:trPr>
          <w:jc w:val="center"/>
        </w:trPr>
        <w:tc>
          <w:tcPr>
            <w:tcW w:w="4415" w:type="dxa"/>
          </w:tcPr>
          <w:p w14:paraId="64D6ACDB" w14:textId="77777777" w:rsidR="00B16772" w:rsidRPr="004E5E91" w:rsidRDefault="00B16772" w:rsidP="00BA0E25">
            <w:pPr>
              <w:pStyle w:val="LGTdoc0"/>
              <w:spacing w:afterLines="0" w:after="120" w:line="240" w:lineRule="auto"/>
              <w:rPr>
                <w:b/>
                <w:szCs w:val="22"/>
              </w:rPr>
            </w:pPr>
            <w:r w:rsidRPr="004E5E91">
              <w:rPr>
                <w:b/>
                <w:szCs w:val="22"/>
              </w:rPr>
              <w:t>Re</w:t>
            </w:r>
            <w:r>
              <w:rPr>
                <w:b/>
                <w:szCs w:val="22"/>
              </w:rPr>
              <w:t xml:space="preserve">lease 13 eMTC </w:t>
            </w:r>
          </w:p>
        </w:tc>
        <w:tc>
          <w:tcPr>
            <w:tcW w:w="1138" w:type="dxa"/>
          </w:tcPr>
          <w:p w14:paraId="4225FED7" w14:textId="219E927E" w:rsidR="00B16772" w:rsidRPr="004E5E91" w:rsidRDefault="00A15DEF" w:rsidP="00BA0E25">
            <w:pPr>
              <w:pStyle w:val="LGTdoc0"/>
              <w:spacing w:afterLines="0" w:after="120" w:line="240" w:lineRule="auto"/>
              <w:rPr>
                <w:szCs w:val="22"/>
              </w:rPr>
            </w:pPr>
            <w:r>
              <w:rPr>
                <w:szCs w:val="22"/>
              </w:rPr>
              <w:t>8</w:t>
            </w:r>
          </w:p>
        </w:tc>
        <w:tc>
          <w:tcPr>
            <w:tcW w:w="1138" w:type="dxa"/>
          </w:tcPr>
          <w:p w14:paraId="46AE4690" w14:textId="0F9E3662" w:rsidR="00B16772" w:rsidRPr="004E5E91" w:rsidRDefault="00A15DEF" w:rsidP="00BA0E25">
            <w:pPr>
              <w:pStyle w:val="LGTdoc0"/>
              <w:spacing w:afterLines="0" w:after="120" w:line="240" w:lineRule="auto"/>
              <w:rPr>
                <w:szCs w:val="22"/>
              </w:rPr>
            </w:pPr>
            <w:r>
              <w:rPr>
                <w:szCs w:val="22"/>
              </w:rPr>
              <w:t>9</w:t>
            </w:r>
          </w:p>
        </w:tc>
        <w:tc>
          <w:tcPr>
            <w:tcW w:w="1139" w:type="dxa"/>
          </w:tcPr>
          <w:p w14:paraId="26D5CE97" w14:textId="62C20BCB" w:rsidR="00B16772" w:rsidRPr="004E5E91" w:rsidRDefault="00A15DEF" w:rsidP="00BA0E25">
            <w:pPr>
              <w:pStyle w:val="LGTdoc0"/>
              <w:spacing w:afterLines="0" w:after="120" w:line="240" w:lineRule="auto"/>
              <w:rPr>
                <w:szCs w:val="22"/>
              </w:rPr>
            </w:pPr>
            <w:r>
              <w:rPr>
                <w:szCs w:val="22"/>
              </w:rPr>
              <w:t>9</w:t>
            </w:r>
          </w:p>
        </w:tc>
      </w:tr>
      <w:tr w:rsidR="00B16772" w14:paraId="31CE8517" w14:textId="77777777" w:rsidTr="004C67E0">
        <w:trPr>
          <w:jc w:val="center"/>
        </w:trPr>
        <w:tc>
          <w:tcPr>
            <w:tcW w:w="4415" w:type="dxa"/>
          </w:tcPr>
          <w:p w14:paraId="43975449" w14:textId="5CA10126" w:rsidR="00B16772" w:rsidRDefault="00B16772" w:rsidP="00BA0E25">
            <w:pPr>
              <w:pStyle w:val="LGTdoc0"/>
              <w:spacing w:afterLines="0" w:after="120" w:line="240" w:lineRule="auto"/>
              <w:rPr>
                <w:b/>
                <w:szCs w:val="22"/>
              </w:rPr>
            </w:pPr>
            <w:r>
              <w:rPr>
                <w:b/>
                <w:szCs w:val="22"/>
              </w:rPr>
              <w:t>eMTC RIV + bitmap for each NB</w:t>
            </w:r>
          </w:p>
        </w:tc>
        <w:tc>
          <w:tcPr>
            <w:tcW w:w="1138" w:type="dxa"/>
          </w:tcPr>
          <w:p w14:paraId="48D8E265" w14:textId="175ECB73" w:rsidR="00B16772" w:rsidRDefault="00B16772" w:rsidP="00BA0E25">
            <w:pPr>
              <w:pStyle w:val="LGTdoc0"/>
              <w:spacing w:afterLines="0" w:after="120" w:line="240" w:lineRule="auto"/>
              <w:rPr>
                <w:szCs w:val="22"/>
              </w:rPr>
            </w:pPr>
            <w:r>
              <w:rPr>
                <w:szCs w:val="22"/>
              </w:rPr>
              <w:t>13</w:t>
            </w:r>
          </w:p>
        </w:tc>
        <w:tc>
          <w:tcPr>
            <w:tcW w:w="1138" w:type="dxa"/>
          </w:tcPr>
          <w:p w14:paraId="4372116F" w14:textId="4F6A1151" w:rsidR="00B16772" w:rsidRDefault="00B16772" w:rsidP="00BA0E25">
            <w:pPr>
              <w:pStyle w:val="LGTdoc0"/>
              <w:spacing w:afterLines="0" w:after="120" w:line="240" w:lineRule="auto"/>
              <w:rPr>
                <w:szCs w:val="22"/>
              </w:rPr>
            </w:pPr>
            <w:r>
              <w:rPr>
                <w:szCs w:val="22"/>
              </w:rPr>
              <w:t>17</w:t>
            </w:r>
          </w:p>
        </w:tc>
        <w:tc>
          <w:tcPr>
            <w:tcW w:w="1139" w:type="dxa"/>
          </w:tcPr>
          <w:p w14:paraId="0A13B9E0" w14:textId="423AB3B6" w:rsidR="00B16772" w:rsidRDefault="00B16772" w:rsidP="00BA0E25">
            <w:pPr>
              <w:pStyle w:val="LGTdoc0"/>
              <w:spacing w:afterLines="0" w:after="120" w:line="240" w:lineRule="auto"/>
              <w:rPr>
                <w:szCs w:val="22"/>
              </w:rPr>
            </w:pPr>
            <w:r>
              <w:rPr>
                <w:szCs w:val="22"/>
              </w:rPr>
              <w:t>21</w:t>
            </w:r>
          </w:p>
        </w:tc>
      </w:tr>
      <w:tr w:rsidR="00B16772" w14:paraId="44F6D340" w14:textId="77777777" w:rsidTr="004C67E0">
        <w:trPr>
          <w:jc w:val="center"/>
        </w:trPr>
        <w:tc>
          <w:tcPr>
            <w:tcW w:w="4415" w:type="dxa"/>
          </w:tcPr>
          <w:p w14:paraId="5AD49E78" w14:textId="57BA94E0" w:rsidR="00B16772" w:rsidRPr="004E5E91" w:rsidRDefault="00B16772" w:rsidP="009F15AF">
            <w:pPr>
              <w:pStyle w:val="LGTdoc0"/>
              <w:spacing w:afterLines="0" w:after="120" w:line="240" w:lineRule="auto"/>
              <w:rPr>
                <w:b/>
                <w:szCs w:val="22"/>
              </w:rPr>
            </w:pPr>
            <w:r>
              <w:rPr>
                <w:b/>
                <w:szCs w:val="22"/>
              </w:rPr>
              <w:t>eMTC RIV +</w:t>
            </w:r>
            <w:r w:rsidR="00480A3A">
              <w:rPr>
                <w:b/>
                <w:szCs w:val="22"/>
              </w:rPr>
              <w:t xml:space="preserve"> bitmap for NBG, with NBG size </w:t>
            </w:r>
            <w:r w:rsidR="009F15AF">
              <w:rPr>
                <w:b/>
                <w:szCs w:val="22"/>
              </w:rPr>
              <w:lastRenderedPageBreak/>
              <w:t>P=</w:t>
            </w:r>
            <w:r w:rsidR="00480A3A">
              <w:rPr>
                <w:b/>
                <w:szCs w:val="22"/>
              </w:rPr>
              <w:t xml:space="preserve">2 </w:t>
            </w:r>
          </w:p>
        </w:tc>
        <w:tc>
          <w:tcPr>
            <w:tcW w:w="1138" w:type="dxa"/>
          </w:tcPr>
          <w:p w14:paraId="7068A5B3" w14:textId="5ECA436E" w:rsidR="00B16772" w:rsidRPr="004E5E91" w:rsidRDefault="00480A3A" w:rsidP="00BA0E25">
            <w:pPr>
              <w:pStyle w:val="LGTdoc0"/>
              <w:spacing w:afterLines="0" w:after="120" w:line="240" w:lineRule="auto"/>
              <w:rPr>
                <w:szCs w:val="22"/>
              </w:rPr>
            </w:pPr>
            <w:r>
              <w:rPr>
                <w:szCs w:val="22"/>
              </w:rPr>
              <w:lastRenderedPageBreak/>
              <w:t>9</w:t>
            </w:r>
          </w:p>
        </w:tc>
        <w:tc>
          <w:tcPr>
            <w:tcW w:w="1138" w:type="dxa"/>
          </w:tcPr>
          <w:p w14:paraId="79A9C4C0" w14:textId="7A9B861C" w:rsidR="00B16772" w:rsidRPr="004E5E91" w:rsidRDefault="00480A3A" w:rsidP="00BA0E25">
            <w:pPr>
              <w:pStyle w:val="LGTdoc0"/>
              <w:spacing w:afterLines="0" w:after="120" w:line="240" w:lineRule="auto"/>
              <w:rPr>
                <w:szCs w:val="22"/>
              </w:rPr>
            </w:pPr>
            <w:r>
              <w:rPr>
                <w:szCs w:val="22"/>
              </w:rPr>
              <w:t>11</w:t>
            </w:r>
          </w:p>
        </w:tc>
        <w:tc>
          <w:tcPr>
            <w:tcW w:w="1139" w:type="dxa"/>
          </w:tcPr>
          <w:p w14:paraId="00EDFC5B" w14:textId="3B74CE18" w:rsidR="00B16772" w:rsidRPr="004E5E91" w:rsidRDefault="00480A3A" w:rsidP="00BA0E25">
            <w:pPr>
              <w:pStyle w:val="LGTdoc0"/>
              <w:spacing w:afterLines="0" w:after="120" w:line="240" w:lineRule="auto"/>
              <w:rPr>
                <w:szCs w:val="22"/>
              </w:rPr>
            </w:pPr>
            <w:r>
              <w:rPr>
                <w:szCs w:val="22"/>
              </w:rPr>
              <w:t>13</w:t>
            </w:r>
          </w:p>
        </w:tc>
      </w:tr>
      <w:tr w:rsidR="00480A3A" w14:paraId="44396F1D" w14:textId="77777777" w:rsidTr="004C67E0">
        <w:trPr>
          <w:jc w:val="center"/>
        </w:trPr>
        <w:tc>
          <w:tcPr>
            <w:tcW w:w="4415" w:type="dxa"/>
          </w:tcPr>
          <w:p w14:paraId="2D7E7C85" w14:textId="6E5C22B5" w:rsidR="00480A3A" w:rsidRDefault="00480A3A" w:rsidP="00480A3A">
            <w:pPr>
              <w:pStyle w:val="LGTdoc0"/>
              <w:spacing w:afterLines="0" w:after="120" w:line="240" w:lineRule="auto"/>
              <w:rPr>
                <w:b/>
                <w:szCs w:val="22"/>
              </w:rPr>
            </w:pPr>
            <w:r>
              <w:rPr>
                <w:b/>
                <w:szCs w:val="22"/>
              </w:rPr>
              <w:t>Reduced RIV + b</w:t>
            </w:r>
            <w:r w:rsidR="009F15AF">
              <w:rPr>
                <w:b/>
                <w:szCs w:val="22"/>
              </w:rPr>
              <w:t>itmap for NBG, with NBG size P=</w:t>
            </w:r>
            <w:r>
              <w:rPr>
                <w:b/>
                <w:szCs w:val="22"/>
              </w:rPr>
              <w:t>2</w:t>
            </w:r>
          </w:p>
        </w:tc>
        <w:tc>
          <w:tcPr>
            <w:tcW w:w="1138" w:type="dxa"/>
          </w:tcPr>
          <w:p w14:paraId="687BD3A1" w14:textId="44BDBD79" w:rsidR="00480A3A" w:rsidRDefault="00480A3A" w:rsidP="00BA0E25">
            <w:pPr>
              <w:pStyle w:val="LGTdoc0"/>
              <w:spacing w:afterLines="0" w:after="120" w:line="240" w:lineRule="auto"/>
              <w:rPr>
                <w:szCs w:val="22"/>
              </w:rPr>
            </w:pPr>
            <w:r>
              <w:rPr>
                <w:szCs w:val="22"/>
              </w:rPr>
              <w:t>8</w:t>
            </w:r>
          </w:p>
        </w:tc>
        <w:tc>
          <w:tcPr>
            <w:tcW w:w="1138" w:type="dxa"/>
          </w:tcPr>
          <w:p w14:paraId="7172B51B" w14:textId="3E1A9F7A" w:rsidR="00480A3A" w:rsidRDefault="00480A3A" w:rsidP="00BA0E25">
            <w:pPr>
              <w:pStyle w:val="LGTdoc0"/>
              <w:spacing w:afterLines="0" w:after="120" w:line="240" w:lineRule="auto"/>
              <w:rPr>
                <w:szCs w:val="22"/>
              </w:rPr>
            </w:pPr>
            <w:r>
              <w:rPr>
                <w:szCs w:val="22"/>
              </w:rPr>
              <w:t>10</w:t>
            </w:r>
          </w:p>
        </w:tc>
        <w:tc>
          <w:tcPr>
            <w:tcW w:w="1139" w:type="dxa"/>
          </w:tcPr>
          <w:p w14:paraId="589AC30B" w14:textId="1E64E0F7" w:rsidR="00480A3A" w:rsidRDefault="00480A3A" w:rsidP="00BA0E25">
            <w:pPr>
              <w:pStyle w:val="LGTdoc0"/>
              <w:spacing w:afterLines="0" w:after="120" w:line="240" w:lineRule="auto"/>
              <w:rPr>
                <w:szCs w:val="22"/>
              </w:rPr>
            </w:pPr>
            <w:r>
              <w:rPr>
                <w:szCs w:val="22"/>
              </w:rPr>
              <w:t>12</w:t>
            </w:r>
          </w:p>
        </w:tc>
      </w:tr>
      <w:tr w:rsidR="00B16772" w14:paraId="5E06B1D2" w14:textId="77777777" w:rsidTr="004C67E0">
        <w:trPr>
          <w:jc w:val="center"/>
        </w:trPr>
        <w:tc>
          <w:tcPr>
            <w:tcW w:w="4415" w:type="dxa"/>
          </w:tcPr>
          <w:p w14:paraId="4C130DD3" w14:textId="15947F82" w:rsidR="00B16772" w:rsidRDefault="00A15DEF" w:rsidP="00BA0E25">
            <w:pPr>
              <w:pStyle w:val="LGTdoc0"/>
              <w:spacing w:afterLines="0" w:after="120" w:line="240" w:lineRule="auto"/>
              <w:rPr>
                <w:b/>
                <w:szCs w:val="22"/>
              </w:rPr>
            </w:pPr>
            <w:r>
              <w:rPr>
                <w:b/>
                <w:szCs w:val="22"/>
              </w:rPr>
              <w:t xml:space="preserve">For Reference : </w:t>
            </w:r>
            <w:r w:rsidR="00B54F14">
              <w:rPr>
                <w:b/>
                <w:szCs w:val="22"/>
              </w:rPr>
              <w:t xml:space="preserve">LTE Release 8 </w:t>
            </w:r>
            <w:r w:rsidR="00B16772">
              <w:rPr>
                <w:b/>
                <w:szCs w:val="22"/>
              </w:rPr>
              <w:t>Type 0</w:t>
            </w:r>
            <w:r w:rsidR="00480A3A">
              <w:rPr>
                <w:b/>
                <w:szCs w:val="22"/>
              </w:rPr>
              <w:t xml:space="preserve"> </w:t>
            </w:r>
            <w:r w:rsidR="00B54F14">
              <w:rPr>
                <w:b/>
                <w:szCs w:val="22"/>
              </w:rPr>
              <w:t xml:space="preserve">allocation </w:t>
            </w:r>
            <w:r w:rsidR="00480A3A">
              <w:rPr>
                <w:b/>
                <w:szCs w:val="22"/>
              </w:rPr>
              <w:t>: RBG size 3 for 10Mhz, 4 for 15,20 MHz</w:t>
            </w:r>
            <w:r w:rsidR="00B16772">
              <w:rPr>
                <w:b/>
                <w:szCs w:val="22"/>
              </w:rPr>
              <w:t xml:space="preserve"> </w:t>
            </w:r>
          </w:p>
        </w:tc>
        <w:tc>
          <w:tcPr>
            <w:tcW w:w="1138" w:type="dxa"/>
          </w:tcPr>
          <w:p w14:paraId="3EC30F92" w14:textId="3C38CCC7" w:rsidR="00B16772" w:rsidRDefault="00B16772" w:rsidP="00BA0E25">
            <w:pPr>
              <w:pStyle w:val="LGTdoc0"/>
              <w:spacing w:afterLines="0" w:after="120" w:line="240" w:lineRule="auto"/>
              <w:rPr>
                <w:szCs w:val="22"/>
              </w:rPr>
            </w:pPr>
            <w:r>
              <w:rPr>
                <w:szCs w:val="22"/>
              </w:rPr>
              <w:t>17</w:t>
            </w:r>
          </w:p>
        </w:tc>
        <w:tc>
          <w:tcPr>
            <w:tcW w:w="1138" w:type="dxa"/>
          </w:tcPr>
          <w:p w14:paraId="5C393A04" w14:textId="6A14C176" w:rsidR="00B16772" w:rsidRDefault="00B16772" w:rsidP="00BA0E25">
            <w:pPr>
              <w:pStyle w:val="LGTdoc0"/>
              <w:spacing w:afterLines="0" w:after="120" w:line="240" w:lineRule="auto"/>
              <w:rPr>
                <w:szCs w:val="22"/>
              </w:rPr>
            </w:pPr>
            <w:r>
              <w:rPr>
                <w:szCs w:val="22"/>
              </w:rPr>
              <w:t>19</w:t>
            </w:r>
          </w:p>
        </w:tc>
        <w:tc>
          <w:tcPr>
            <w:tcW w:w="1139" w:type="dxa"/>
          </w:tcPr>
          <w:p w14:paraId="1A738D76" w14:textId="394EBD89" w:rsidR="00B16772" w:rsidRDefault="00B16772" w:rsidP="00BA0E25">
            <w:pPr>
              <w:pStyle w:val="LGTdoc0"/>
              <w:spacing w:afterLines="0" w:after="120" w:line="240" w:lineRule="auto"/>
              <w:rPr>
                <w:szCs w:val="22"/>
              </w:rPr>
            </w:pPr>
            <w:r>
              <w:rPr>
                <w:szCs w:val="22"/>
              </w:rPr>
              <w:t>25</w:t>
            </w:r>
          </w:p>
        </w:tc>
      </w:tr>
    </w:tbl>
    <w:p w14:paraId="51165C5C" w14:textId="77777777" w:rsidR="004C67E0" w:rsidRDefault="004C67E0" w:rsidP="004D05F1">
      <w:pPr>
        <w:pStyle w:val="LGTdoc0"/>
        <w:spacing w:afterLines="0" w:after="120" w:line="240" w:lineRule="auto"/>
        <w:rPr>
          <w:b/>
          <w:szCs w:val="22"/>
          <w:u w:val="single"/>
        </w:rPr>
      </w:pPr>
    </w:p>
    <w:p w14:paraId="013D11AE" w14:textId="5B0C70C6" w:rsidR="00A15DEF" w:rsidRDefault="00A15DEF" w:rsidP="00A15DEF">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PDSCH Resource Allocation options for 20M</w:t>
      </w:r>
      <w:r w:rsidR="00001E96">
        <w:t>H</w:t>
      </w:r>
      <w:r>
        <w:t>z UE in CE Mode B</w:t>
      </w:r>
    </w:p>
    <w:tbl>
      <w:tblPr>
        <w:tblStyle w:val="TableGrid"/>
        <w:tblW w:w="0" w:type="auto"/>
        <w:jc w:val="center"/>
        <w:tblLayout w:type="fixed"/>
        <w:tblLook w:val="04A0" w:firstRow="1" w:lastRow="0" w:firstColumn="1" w:lastColumn="0" w:noHBand="0" w:noVBand="1"/>
      </w:tblPr>
      <w:tblGrid>
        <w:gridCol w:w="4415"/>
        <w:gridCol w:w="1138"/>
        <w:gridCol w:w="1138"/>
        <w:gridCol w:w="1139"/>
      </w:tblGrid>
      <w:tr w:rsidR="00A15DEF" w14:paraId="451C8D29" w14:textId="77777777" w:rsidTr="00BA0E25">
        <w:trPr>
          <w:jc w:val="center"/>
        </w:trPr>
        <w:tc>
          <w:tcPr>
            <w:tcW w:w="4415" w:type="dxa"/>
          </w:tcPr>
          <w:p w14:paraId="1EDBE0F5" w14:textId="77777777" w:rsidR="00A15DEF" w:rsidRPr="004E5E91" w:rsidRDefault="00A15DEF" w:rsidP="00BA0E25">
            <w:pPr>
              <w:pStyle w:val="LGTdoc0"/>
              <w:spacing w:afterLines="0" w:after="120" w:line="240" w:lineRule="auto"/>
              <w:rPr>
                <w:b/>
                <w:szCs w:val="22"/>
              </w:rPr>
            </w:pPr>
            <w:r w:rsidRPr="004E5E91">
              <w:rPr>
                <w:b/>
                <w:szCs w:val="22"/>
              </w:rPr>
              <w:t>Proposal/</w:t>
            </w:r>
            <w:r>
              <w:rPr>
                <w:b/>
                <w:szCs w:val="22"/>
              </w:rPr>
              <w:t xml:space="preserve">System </w:t>
            </w:r>
            <w:r w:rsidRPr="004E5E91">
              <w:rPr>
                <w:b/>
                <w:szCs w:val="22"/>
              </w:rPr>
              <w:t>B</w:t>
            </w:r>
            <w:r>
              <w:rPr>
                <w:b/>
                <w:szCs w:val="22"/>
              </w:rPr>
              <w:t>andwidth</w:t>
            </w:r>
          </w:p>
        </w:tc>
        <w:tc>
          <w:tcPr>
            <w:tcW w:w="1138" w:type="dxa"/>
          </w:tcPr>
          <w:p w14:paraId="7451D8F0" w14:textId="77777777" w:rsidR="00A15DEF" w:rsidRPr="004E5E91" w:rsidRDefault="00A15DEF" w:rsidP="00BA0E25">
            <w:pPr>
              <w:pStyle w:val="LGTdoc0"/>
              <w:spacing w:afterLines="0" w:after="120" w:line="240" w:lineRule="auto"/>
              <w:rPr>
                <w:b/>
                <w:szCs w:val="22"/>
              </w:rPr>
            </w:pPr>
            <w:r w:rsidRPr="004E5E91">
              <w:rPr>
                <w:b/>
                <w:szCs w:val="22"/>
              </w:rPr>
              <w:t>10</w:t>
            </w:r>
            <w:r>
              <w:rPr>
                <w:b/>
                <w:szCs w:val="22"/>
              </w:rPr>
              <w:t xml:space="preserve"> </w:t>
            </w:r>
            <w:r>
              <w:rPr>
                <w:b/>
                <w:szCs w:val="22"/>
              </w:rPr>
              <w:br/>
              <w:t>MHz</w:t>
            </w:r>
          </w:p>
        </w:tc>
        <w:tc>
          <w:tcPr>
            <w:tcW w:w="1138" w:type="dxa"/>
          </w:tcPr>
          <w:p w14:paraId="02FC74E7" w14:textId="77777777" w:rsidR="00A15DEF" w:rsidRPr="004E5E91" w:rsidRDefault="00A15DEF" w:rsidP="00BA0E25">
            <w:pPr>
              <w:pStyle w:val="LGTdoc0"/>
              <w:spacing w:afterLines="0" w:after="120" w:line="240" w:lineRule="auto"/>
              <w:rPr>
                <w:b/>
                <w:szCs w:val="22"/>
              </w:rPr>
            </w:pPr>
            <w:r w:rsidRPr="004E5E91">
              <w:rPr>
                <w:b/>
                <w:szCs w:val="22"/>
              </w:rPr>
              <w:t>15</w:t>
            </w:r>
            <w:r>
              <w:rPr>
                <w:b/>
                <w:szCs w:val="22"/>
              </w:rPr>
              <w:t xml:space="preserve"> </w:t>
            </w:r>
            <w:r>
              <w:rPr>
                <w:b/>
                <w:szCs w:val="22"/>
              </w:rPr>
              <w:br/>
              <w:t>MHz</w:t>
            </w:r>
          </w:p>
        </w:tc>
        <w:tc>
          <w:tcPr>
            <w:tcW w:w="1139" w:type="dxa"/>
          </w:tcPr>
          <w:p w14:paraId="2A1D679C" w14:textId="77777777" w:rsidR="00A15DEF" w:rsidRPr="004E5E91" w:rsidRDefault="00A15DEF" w:rsidP="00BA0E25">
            <w:pPr>
              <w:pStyle w:val="LGTdoc0"/>
              <w:spacing w:afterLines="0" w:after="120" w:line="240" w:lineRule="auto"/>
              <w:rPr>
                <w:b/>
                <w:szCs w:val="22"/>
              </w:rPr>
            </w:pPr>
            <w:r w:rsidRPr="004E5E91">
              <w:rPr>
                <w:b/>
                <w:szCs w:val="22"/>
              </w:rPr>
              <w:t>20</w:t>
            </w:r>
            <w:r>
              <w:rPr>
                <w:b/>
                <w:szCs w:val="22"/>
              </w:rPr>
              <w:t xml:space="preserve"> </w:t>
            </w:r>
            <w:r>
              <w:rPr>
                <w:b/>
                <w:szCs w:val="22"/>
              </w:rPr>
              <w:br/>
              <w:t>MHz</w:t>
            </w:r>
          </w:p>
        </w:tc>
      </w:tr>
      <w:tr w:rsidR="00A15DEF" w14:paraId="1BCD22DD" w14:textId="77777777" w:rsidTr="00BA0E25">
        <w:trPr>
          <w:jc w:val="center"/>
        </w:trPr>
        <w:tc>
          <w:tcPr>
            <w:tcW w:w="4415" w:type="dxa"/>
          </w:tcPr>
          <w:p w14:paraId="7360454B" w14:textId="77777777" w:rsidR="00A15DEF" w:rsidRPr="004E5E91" w:rsidRDefault="00A15DEF" w:rsidP="00BA0E25">
            <w:pPr>
              <w:pStyle w:val="LGTdoc0"/>
              <w:spacing w:afterLines="0" w:after="120" w:line="240" w:lineRule="auto"/>
              <w:rPr>
                <w:b/>
                <w:szCs w:val="22"/>
              </w:rPr>
            </w:pPr>
            <w:r w:rsidRPr="004E5E91">
              <w:rPr>
                <w:b/>
                <w:szCs w:val="22"/>
              </w:rPr>
              <w:t>Re</w:t>
            </w:r>
            <w:r>
              <w:rPr>
                <w:b/>
                <w:szCs w:val="22"/>
              </w:rPr>
              <w:t xml:space="preserve">lease 13 eMTC </w:t>
            </w:r>
          </w:p>
        </w:tc>
        <w:tc>
          <w:tcPr>
            <w:tcW w:w="1138" w:type="dxa"/>
          </w:tcPr>
          <w:p w14:paraId="4F4F418F" w14:textId="77777777" w:rsidR="00A15DEF" w:rsidRPr="004E5E91" w:rsidRDefault="00A15DEF" w:rsidP="00BA0E25">
            <w:pPr>
              <w:pStyle w:val="LGTdoc0"/>
              <w:spacing w:afterLines="0" w:after="120" w:line="240" w:lineRule="auto"/>
              <w:rPr>
                <w:szCs w:val="22"/>
              </w:rPr>
            </w:pPr>
            <w:r>
              <w:rPr>
                <w:szCs w:val="22"/>
              </w:rPr>
              <w:t>4</w:t>
            </w:r>
          </w:p>
        </w:tc>
        <w:tc>
          <w:tcPr>
            <w:tcW w:w="1138" w:type="dxa"/>
          </w:tcPr>
          <w:p w14:paraId="2E92F9C5" w14:textId="77777777" w:rsidR="00A15DEF" w:rsidRPr="004E5E91" w:rsidRDefault="00A15DEF" w:rsidP="00BA0E25">
            <w:pPr>
              <w:pStyle w:val="LGTdoc0"/>
              <w:spacing w:afterLines="0" w:after="120" w:line="240" w:lineRule="auto"/>
              <w:rPr>
                <w:szCs w:val="22"/>
              </w:rPr>
            </w:pPr>
            <w:r>
              <w:rPr>
                <w:szCs w:val="22"/>
              </w:rPr>
              <w:t>5</w:t>
            </w:r>
          </w:p>
        </w:tc>
        <w:tc>
          <w:tcPr>
            <w:tcW w:w="1139" w:type="dxa"/>
          </w:tcPr>
          <w:p w14:paraId="5784C6D8" w14:textId="77777777" w:rsidR="00A15DEF" w:rsidRPr="004E5E91" w:rsidRDefault="00A15DEF" w:rsidP="00BA0E25">
            <w:pPr>
              <w:pStyle w:val="LGTdoc0"/>
              <w:spacing w:afterLines="0" w:after="120" w:line="240" w:lineRule="auto"/>
              <w:rPr>
                <w:szCs w:val="22"/>
              </w:rPr>
            </w:pPr>
            <w:r>
              <w:rPr>
                <w:szCs w:val="22"/>
              </w:rPr>
              <w:t>5</w:t>
            </w:r>
          </w:p>
        </w:tc>
      </w:tr>
      <w:tr w:rsidR="00A15DEF" w14:paraId="58C22A2F" w14:textId="77777777" w:rsidTr="00BA0E25">
        <w:trPr>
          <w:jc w:val="center"/>
        </w:trPr>
        <w:tc>
          <w:tcPr>
            <w:tcW w:w="4415" w:type="dxa"/>
          </w:tcPr>
          <w:p w14:paraId="27BF3C52" w14:textId="77777777" w:rsidR="00A15DEF" w:rsidRDefault="00A15DEF" w:rsidP="00BA0E25">
            <w:pPr>
              <w:pStyle w:val="LGTdoc0"/>
              <w:spacing w:afterLines="0" w:after="120" w:line="240" w:lineRule="auto"/>
              <w:rPr>
                <w:b/>
                <w:szCs w:val="22"/>
              </w:rPr>
            </w:pPr>
            <w:r>
              <w:rPr>
                <w:b/>
                <w:szCs w:val="22"/>
              </w:rPr>
              <w:t>eMTC RIV + bitmap for each NB</w:t>
            </w:r>
          </w:p>
        </w:tc>
        <w:tc>
          <w:tcPr>
            <w:tcW w:w="1138" w:type="dxa"/>
          </w:tcPr>
          <w:p w14:paraId="6E79ECEE" w14:textId="420B5571" w:rsidR="00A15DEF" w:rsidRDefault="00A15DEF" w:rsidP="00BA0E25">
            <w:pPr>
              <w:pStyle w:val="LGTdoc0"/>
              <w:spacing w:afterLines="0" w:after="120" w:line="240" w:lineRule="auto"/>
              <w:rPr>
                <w:szCs w:val="22"/>
              </w:rPr>
            </w:pPr>
            <w:r>
              <w:rPr>
                <w:szCs w:val="22"/>
              </w:rPr>
              <w:t>9</w:t>
            </w:r>
          </w:p>
        </w:tc>
        <w:tc>
          <w:tcPr>
            <w:tcW w:w="1138" w:type="dxa"/>
          </w:tcPr>
          <w:p w14:paraId="568349D1" w14:textId="589F7051" w:rsidR="00A15DEF" w:rsidRDefault="00A15DEF" w:rsidP="00BA0E25">
            <w:pPr>
              <w:pStyle w:val="LGTdoc0"/>
              <w:spacing w:afterLines="0" w:after="120" w:line="240" w:lineRule="auto"/>
              <w:rPr>
                <w:szCs w:val="22"/>
              </w:rPr>
            </w:pPr>
            <w:r>
              <w:rPr>
                <w:szCs w:val="22"/>
              </w:rPr>
              <w:t>13</w:t>
            </w:r>
          </w:p>
        </w:tc>
        <w:tc>
          <w:tcPr>
            <w:tcW w:w="1139" w:type="dxa"/>
          </w:tcPr>
          <w:p w14:paraId="05B3AB60" w14:textId="5998D94D" w:rsidR="00A15DEF" w:rsidRDefault="00A15DEF" w:rsidP="00BA0E25">
            <w:pPr>
              <w:pStyle w:val="LGTdoc0"/>
              <w:spacing w:afterLines="0" w:after="120" w:line="240" w:lineRule="auto"/>
              <w:rPr>
                <w:szCs w:val="22"/>
              </w:rPr>
            </w:pPr>
            <w:r>
              <w:rPr>
                <w:szCs w:val="22"/>
              </w:rPr>
              <w:t>17</w:t>
            </w:r>
          </w:p>
        </w:tc>
      </w:tr>
      <w:tr w:rsidR="00A15DEF" w14:paraId="21FC8044" w14:textId="77777777" w:rsidTr="00BA0E25">
        <w:trPr>
          <w:jc w:val="center"/>
        </w:trPr>
        <w:tc>
          <w:tcPr>
            <w:tcW w:w="4415" w:type="dxa"/>
          </w:tcPr>
          <w:p w14:paraId="2BD942A3" w14:textId="77777777" w:rsidR="00A15DEF" w:rsidRPr="004E5E91" w:rsidRDefault="00A15DEF" w:rsidP="00BA0E25">
            <w:pPr>
              <w:pStyle w:val="LGTdoc0"/>
              <w:spacing w:afterLines="0" w:after="120" w:line="240" w:lineRule="auto"/>
              <w:rPr>
                <w:b/>
                <w:szCs w:val="22"/>
              </w:rPr>
            </w:pPr>
            <w:r>
              <w:rPr>
                <w:b/>
                <w:szCs w:val="22"/>
              </w:rPr>
              <w:t xml:space="preserve">eMTC RIV + bitmap for NBG, with NBG size of 2 </w:t>
            </w:r>
          </w:p>
        </w:tc>
        <w:tc>
          <w:tcPr>
            <w:tcW w:w="1138" w:type="dxa"/>
          </w:tcPr>
          <w:p w14:paraId="48DE40D4" w14:textId="2A8F6E20" w:rsidR="00A15DEF" w:rsidRPr="004E5E91" w:rsidRDefault="00A15DEF" w:rsidP="00BA0E25">
            <w:pPr>
              <w:pStyle w:val="LGTdoc0"/>
              <w:spacing w:afterLines="0" w:after="120" w:line="240" w:lineRule="auto"/>
              <w:rPr>
                <w:szCs w:val="22"/>
              </w:rPr>
            </w:pPr>
            <w:r>
              <w:rPr>
                <w:szCs w:val="22"/>
              </w:rPr>
              <w:t>5</w:t>
            </w:r>
          </w:p>
        </w:tc>
        <w:tc>
          <w:tcPr>
            <w:tcW w:w="1138" w:type="dxa"/>
          </w:tcPr>
          <w:p w14:paraId="1169E826" w14:textId="0DD1A5CF" w:rsidR="00A15DEF" w:rsidRPr="004E5E91" w:rsidRDefault="00A15DEF" w:rsidP="00BA0E25">
            <w:pPr>
              <w:pStyle w:val="LGTdoc0"/>
              <w:spacing w:afterLines="0" w:after="120" w:line="240" w:lineRule="auto"/>
              <w:rPr>
                <w:szCs w:val="22"/>
              </w:rPr>
            </w:pPr>
            <w:r>
              <w:rPr>
                <w:szCs w:val="22"/>
              </w:rPr>
              <w:t>7</w:t>
            </w:r>
          </w:p>
        </w:tc>
        <w:tc>
          <w:tcPr>
            <w:tcW w:w="1139" w:type="dxa"/>
          </w:tcPr>
          <w:p w14:paraId="26FBB932" w14:textId="33542D3D" w:rsidR="00A15DEF" w:rsidRPr="004E5E91" w:rsidRDefault="00A15DEF" w:rsidP="00BA0E25">
            <w:pPr>
              <w:pStyle w:val="LGTdoc0"/>
              <w:spacing w:afterLines="0" w:after="120" w:line="240" w:lineRule="auto"/>
              <w:rPr>
                <w:szCs w:val="22"/>
              </w:rPr>
            </w:pPr>
            <w:r>
              <w:rPr>
                <w:szCs w:val="22"/>
              </w:rPr>
              <w:t>9</w:t>
            </w:r>
          </w:p>
        </w:tc>
      </w:tr>
      <w:tr w:rsidR="00A15DEF" w14:paraId="3DC61699" w14:textId="77777777" w:rsidTr="00BA0E25">
        <w:trPr>
          <w:jc w:val="center"/>
        </w:trPr>
        <w:tc>
          <w:tcPr>
            <w:tcW w:w="4415" w:type="dxa"/>
          </w:tcPr>
          <w:p w14:paraId="6ED18705" w14:textId="77777777" w:rsidR="00A15DEF" w:rsidRDefault="00A15DEF" w:rsidP="00BA0E25">
            <w:pPr>
              <w:pStyle w:val="LGTdoc0"/>
              <w:spacing w:afterLines="0" w:after="120" w:line="240" w:lineRule="auto"/>
              <w:rPr>
                <w:b/>
                <w:szCs w:val="22"/>
              </w:rPr>
            </w:pPr>
            <w:r>
              <w:rPr>
                <w:b/>
                <w:szCs w:val="22"/>
              </w:rPr>
              <w:t>Reduced RIV + bitmap for NBG, with NBG size of 2</w:t>
            </w:r>
          </w:p>
        </w:tc>
        <w:tc>
          <w:tcPr>
            <w:tcW w:w="1138" w:type="dxa"/>
          </w:tcPr>
          <w:p w14:paraId="7735AE3E" w14:textId="68A01AFC" w:rsidR="00A15DEF" w:rsidRDefault="00A15DEF" w:rsidP="00BA0E25">
            <w:pPr>
              <w:pStyle w:val="LGTdoc0"/>
              <w:spacing w:afterLines="0" w:after="120" w:line="240" w:lineRule="auto"/>
              <w:rPr>
                <w:szCs w:val="22"/>
              </w:rPr>
            </w:pPr>
            <w:r>
              <w:rPr>
                <w:szCs w:val="22"/>
              </w:rPr>
              <w:t>4</w:t>
            </w:r>
          </w:p>
        </w:tc>
        <w:tc>
          <w:tcPr>
            <w:tcW w:w="1138" w:type="dxa"/>
          </w:tcPr>
          <w:p w14:paraId="616A8239" w14:textId="0581122A" w:rsidR="00A15DEF" w:rsidRDefault="00A15DEF" w:rsidP="00BA0E25">
            <w:pPr>
              <w:pStyle w:val="LGTdoc0"/>
              <w:spacing w:afterLines="0" w:after="120" w:line="240" w:lineRule="auto"/>
              <w:rPr>
                <w:szCs w:val="22"/>
              </w:rPr>
            </w:pPr>
            <w:r>
              <w:rPr>
                <w:szCs w:val="22"/>
              </w:rPr>
              <w:t>6</w:t>
            </w:r>
          </w:p>
        </w:tc>
        <w:tc>
          <w:tcPr>
            <w:tcW w:w="1139" w:type="dxa"/>
          </w:tcPr>
          <w:p w14:paraId="4E12AEBB" w14:textId="3359C2D7" w:rsidR="00A15DEF" w:rsidRDefault="00A15DEF" w:rsidP="00BA0E25">
            <w:pPr>
              <w:pStyle w:val="LGTdoc0"/>
              <w:spacing w:afterLines="0" w:after="120" w:line="240" w:lineRule="auto"/>
              <w:rPr>
                <w:szCs w:val="22"/>
              </w:rPr>
            </w:pPr>
            <w:r>
              <w:rPr>
                <w:szCs w:val="22"/>
              </w:rPr>
              <w:t>8</w:t>
            </w:r>
          </w:p>
        </w:tc>
      </w:tr>
    </w:tbl>
    <w:p w14:paraId="03557A2F" w14:textId="77777777" w:rsidR="00A15DEF" w:rsidRDefault="00A15DEF" w:rsidP="004D05F1">
      <w:pPr>
        <w:pStyle w:val="LGTdoc0"/>
        <w:spacing w:afterLines="0" w:after="120" w:line="240" w:lineRule="auto"/>
        <w:rPr>
          <w:b/>
          <w:szCs w:val="22"/>
          <w:u w:val="single"/>
        </w:rPr>
      </w:pPr>
    </w:p>
    <w:p w14:paraId="2ED9829E" w14:textId="523A7E0B" w:rsidR="00B54F14" w:rsidRPr="00B54F14" w:rsidRDefault="00B54F14" w:rsidP="00B54F14">
      <w:pPr>
        <w:pStyle w:val="Heading2"/>
        <w:rPr>
          <w:b/>
          <w:szCs w:val="22"/>
        </w:rPr>
      </w:pPr>
      <w:r>
        <w:rPr>
          <w:rFonts w:ascii="Times New Roman" w:hAnsi="Times New Roman"/>
          <w:b/>
          <w:kern w:val="2"/>
          <w:sz w:val="22"/>
          <w:szCs w:val="22"/>
          <w:u w:val="single"/>
          <w:lang w:eastAsia="ko-KR"/>
        </w:rPr>
        <w:t xml:space="preserve">Proposal 4: </w:t>
      </w:r>
      <w:r w:rsidRPr="00B54F14">
        <w:rPr>
          <w:rFonts w:ascii="Times New Roman" w:hAnsi="Times New Roman"/>
          <w:b/>
          <w:kern w:val="2"/>
          <w:sz w:val="22"/>
          <w:szCs w:val="22"/>
          <w:lang w:eastAsia="ko-KR"/>
        </w:rPr>
        <w:t xml:space="preserve">For UE with max PDSCH BW of 20MHz, </w:t>
      </w:r>
      <w:r>
        <w:rPr>
          <w:rFonts w:ascii="Times New Roman" w:hAnsi="Times New Roman"/>
          <w:b/>
          <w:kern w:val="2"/>
          <w:sz w:val="22"/>
          <w:szCs w:val="22"/>
          <w:lang w:eastAsia="ko-KR"/>
        </w:rPr>
        <w:t xml:space="preserve">for system BW &lt;= 5MHz, </w:t>
      </w:r>
      <w:r w:rsidRPr="00B54F14">
        <w:rPr>
          <w:rFonts w:ascii="Times New Roman" w:hAnsi="Times New Roman"/>
          <w:b/>
          <w:kern w:val="2"/>
          <w:sz w:val="22"/>
          <w:szCs w:val="22"/>
          <w:lang w:eastAsia="ko-KR"/>
        </w:rPr>
        <w:t xml:space="preserve">PDSCH allocation </w:t>
      </w:r>
      <w:r>
        <w:rPr>
          <w:rFonts w:ascii="Times New Roman" w:hAnsi="Times New Roman"/>
          <w:b/>
          <w:kern w:val="2"/>
          <w:sz w:val="22"/>
          <w:szCs w:val="22"/>
          <w:lang w:eastAsia="ko-KR"/>
        </w:rPr>
        <w:t>m</w:t>
      </w:r>
      <w:r w:rsidR="00A15DEF">
        <w:rPr>
          <w:rFonts w:ascii="Times New Roman" w:hAnsi="Times New Roman"/>
          <w:b/>
          <w:kern w:val="2"/>
          <w:sz w:val="22"/>
          <w:szCs w:val="22"/>
          <w:lang w:eastAsia="ko-KR"/>
        </w:rPr>
        <w:t xml:space="preserve">apping </w:t>
      </w:r>
      <w:r>
        <w:rPr>
          <w:rFonts w:ascii="Times New Roman" w:hAnsi="Times New Roman"/>
          <w:b/>
          <w:kern w:val="2"/>
          <w:sz w:val="22"/>
          <w:szCs w:val="22"/>
          <w:lang w:eastAsia="ko-KR"/>
        </w:rPr>
        <w:t>reuse</w:t>
      </w:r>
      <w:r w:rsidR="00A15DEF">
        <w:rPr>
          <w:rFonts w:ascii="Times New Roman" w:hAnsi="Times New Roman"/>
          <w:b/>
          <w:kern w:val="2"/>
          <w:sz w:val="22"/>
          <w:szCs w:val="22"/>
          <w:lang w:eastAsia="ko-KR"/>
        </w:rPr>
        <w:t>s</w:t>
      </w:r>
      <w:r>
        <w:rPr>
          <w:rFonts w:ascii="Times New Roman" w:hAnsi="Times New Roman"/>
          <w:b/>
          <w:kern w:val="2"/>
          <w:sz w:val="22"/>
          <w:szCs w:val="22"/>
          <w:lang w:eastAsia="ko-KR"/>
        </w:rPr>
        <w:t xml:space="preserve"> the mapping defined for </w:t>
      </w:r>
      <w:r w:rsidRPr="00B54F14">
        <w:rPr>
          <w:rFonts w:ascii="Times New Roman" w:hAnsi="Times New Roman"/>
          <w:b/>
          <w:kern w:val="2"/>
          <w:sz w:val="22"/>
          <w:szCs w:val="22"/>
          <w:lang w:eastAsia="ko-KR"/>
        </w:rPr>
        <w:t xml:space="preserve">UE with max PDSCH BW of </w:t>
      </w:r>
      <w:r>
        <w:rPr>
          <w:rFonts w:ascii="Times New Roman" w:hAnsi="Times New Roman"/>
          <w:b/>
          <w:kern w:val="2"/>
          <w:sz w:val="22"/>
          <w:szCs w:val="22"/>
          <w:lang w:eastAsia="ko-KR"/>
        </w:rPr>
        <w:t>5</w:t>
      </w:r>
      <w:r w:rsidRPr="00B54F14">
        <w:rPr>
          <w:rFonts w:ascii="Times New Roman" w:hAnsi="Times New Roman"/>
          <w:b/>
          <w:kern w:val="2"/>
          <w:sz w:val="22"/>
          <w:szCs w:val="22"/>
          <w:lang w:eastAsia="ko-KR"/>
        </w:rPr>
        <w:t>MHz,</w:t>
      </w:r>
    </w:p>
    <w:p w14:paraId="797CE7F9" w14:textId="5A740F6D" w:rsidR="004C67E0" w:rsidRPr="00E52CCF" w:rsidRDefault="004C67E0" w:rsidP="004C67E0">
      <w:pPr>
        <w:pStyle w:val="LGTdoc0"/>
        <w:spacing w:afterLines="0" w:after="120" w:line="240" w:lineRule="auto"/>
        <w:rPr>
          <w:b/>
          <w:szCs w:val="22"/>
        </w:rPr>
      </w:pPr>
      <w:r w:rsidRPr="00E52CCF">
        <w:rPr>
          <w:b/>
          <w:szCs w:val="22"/>
          <w:u w:val="single"/>
        </w:rPr>
        <w:t xml:space="preserve">Proposal </w:t>
      </w:r>
      <w:r w:rsidR="00A15DEF">
        <w:rPr>
          <w:b/>
          <w:szCs w:val="22"/>
          <w:u w:val="single"/>
        </w:rPr>
        <w:t>5</w:t>
      </w:r>
      <w:r w:rsidRPr="00E52CCF">
        <w:rPr>
          <w:b/>
          <w:szCs w:val="22"/>
          <w:u w:val="single"/>
        </w:rPr>
        <w:t>:</w:t>
      </w:r>
      <w:r w:rsidRPr="005F242F">
        <w:rPr>
          <w:b/>
          <w:szCs w:val="22"/>
        </w:rPr>
        <w:t xml:space="preserve"> </w:t>
      </w:r>
      <w:r>
        <w:rPr>
          <w:b/>
          <w:szCs w:val="22"/>
        </w:rPr>
        <w:t>For UE with max PDSCH BW of 20MHz,</w:t>
      </w:r>
      <w:r w:rsidR="00B54F14">
        <w:rPr>
          <w:b/>
          <w:szCs w:val="22"/>
        </w:rPr>
        <w:t xml:space="preserve"> for system BW &gt; 5MHz,</w:t>
      </w:r>
      <w:r>
        <w:rPr>
          <w:b/>
          <w:szCs w:val="22"/>
        </w:rPr>
        <w:t xml:space="preserve"> </w:t>
      </w:r>
      <w:r w:rsidRPr="00E52CCF">
        <w:rPr>
          <w:b/>
          <w:szCs w:val="22"/>
        </w:rPr>
        <w:t>PDSCH</w:t>
      </w:r>
      <w:r w:rsidRPr="005F242F">
        <w:rPr>
          <w:b/>
          <w:szCs w:val="22"/>
        </w:rPr>
        <w:t xml:space="preserve"> </w:t>
      </w:r>
      <w:r w:rsidRPr="00E52CCF">
        <w:rPr>
          <w:b/>
          <w:szCs w:val="22"/>
        </w:rPr>
        <w:t xml:space="preserve">allocation should be done in units of </w:t>
      </w:r>
      <w:r w:rsidR="00B54F14">
        <w:rPr>
          <w:b/>
          <w:szCs w:val="22"/>
        </w:rPr>
        <w:t>narrow band groups (NBGs)</w:t>
      </w:r>
      <w:r w:rsidRPr="00E52CCF">
        <w:rPr>
          <w:b/>
          <w:szCs w:val="22"/>
        </w:rPr>
        <w:t xml:space="preserve"> and a common set of RBs within each narrow band</w:t>
      </w:r>
      <w:r w:rsidR="00B54F14">
        <w:rPr>
          <w:b/>
          <w:szCs w:val="22"/>
        </w:rPr>
        <w:t xml:space="preserve"> in the narrow band group</w:t>
      </w:r>
      <w:r w:rsidRPr="00E52CCF">
        <w:rPr>
          <w:b/>
          <w:szCs w:val="22"/>
        </w:rPr>
        <w:t xml:space="preserve">. </w:t>
      </w:r>
      <w:r w:rsidR="00B54F14">
        <w:rPr>
          <w:b/>
          <w:szCs w:val="22"/>
        </w:rPr>
        <w:t>The resource allocation mapping in DCI comprises</w:t>
      </w:r>
    </w:p>
    <w:p w14:paraId="47DC3D3C" w14:textId="5E9932B9" w:rsidR="004C67E0" w:rsidRDefault="00B54F14" w:rsidP="004C67E0">
      <w:pPr>
        <w:pStyle w:val="LGTdoc0"/>
        <w:numPr>
          <w:ilvl w:val="0"/>
          <w:numId w:val="21"/>
        </w:numPr>
        <w:spacing w:afterLines="0" w:after="120" w:line="240" w:lineRule="auto"/>
        <w:rPr>
          <w:b/>
          <w:szCs w:val="22"/>
        </w:rPr>
      </w:pPr>
      <w:r>
        <w:rPr>
          <w:b/>
          <w:szCs w:val="22"/>
        </w:rPr>
        <w:t>A NBG bitmap which contains one bit for each NBG, a NBG comprising 2 contiguous NBs.</w:t>
      </w:r>
    </w:p>
    <w:p w14:paraId="6725F159" w14:textId="4B32FEC0" w:rsidR="004C67E0" w:rsidRDefault="00B54F14" w:rsidP="004C67E0">
      <w:pPr>
        <w:pStyle w:val="LGTdoc0"/>
        <w:numPr>
          <w:ilvl w:val="0"/>
          <w:numId w:val="21"/>
        </w:numPr>
        <w:spacing w:afterLines="0" w:after="120" w:line="240" w:lineRule="auto"/>
        <w:rPr>
          <w:b/>
          <w:szCs w:val="22"/>
        </w:rPr>
      </w:pPr>
      <w:r>
        <w:rPr>
          <w:b/>
          <w:szCs w:val="22"/>
        </w:rPr>
        <w:t xml:space="preserve">An RIV. Release 13 eMTC </w:t>
      </w:r>
      <w:r w:rsidR="004C67E0" w:rsidRPr="0089182A">
        <w:rPr>
          <w:b/>
          <w:szCs w:val="22"/>
        </w:rPr>
        <w:t xml:space="preserve">RIV </w:t>
      </w:r>
      <w:r>
        <w:rPr>
          <w:b/>
          <w:szCs w:val="22"/>
        </w:rPr>
        <w:t xml:space="preserve">is used </w:t>
      </w:r>
      <w:r w:rsidR="00A15DEF" w:rsidRPr="0089182A">
        <w:rPr>
          <w:b/>
          <w:szCs w:val="22"/>
        </w:rPr>
        <w:t>to indicate the allocated RBs within a NB region</w:t>
      </w:r>
      <w:r w:rsidR="00A15DEF">
        <w:rPr>
          <w:b/>
          <w:szCs w:val="22"/>
        </w:rPr>
        <w:t xml:space="preserve"> </w:t>
      </w:r>
      <w:r>
        <w:rPr>
          <w:b/>
          <w:szCs w:val="22"/>
        </w:rPr>
        <w:t>for</w:t>
      </w:r>
      <w:r w:rsidR="004C67E0">
        <w:rPr>
          <w:b/>
          <w:szCs w:val="22"/>
        </w:rPr>
        <w:t xml:space="preserve"> system BW &lt;= B M</w:t>
      </w:r>
      <w:r w:rsidR="00001E96">
        <w:rPr>
          <w:b/>
          <w:szCs w:val="22"/>
        </w:rPr>
        <w:t>H</w:t>
      </w:r>
      <w:r w:rsidR="004C67E0">
        <w:rPr>
          <w:b/>
          <w:szCs w:val="22"/>
        </w:rPr>
        <w:t>z</w:t>
      </w:r>
      <w:r>
        <w:rPr>
          <w:b/>
          <w:szCs w:val="22"/>
        </w:rPr>
        <w:t xml:space="preserve"> and </w:t>
      </w:r>
      <w:r w:rsidR="004C67E0">
        <w:rPr>
          <w:b/>
          <w:szCs w:val="22"/>
        </w:rPr>
        <w:t xml:space="preserve">reduced RIV proposed in option 2 </w:t>
      </w:r>
      <w:r>
        <w:rPr>
          <w:b/>
          <w:szCs w:val="22"/>
        </w:rPr>
        <w:t>is used for larger BW</w:t>
      </w:r>
      <w:r w:rsidR="004C67E0" w:rsidRPr="0089182A">
        <w:rPr>
          <w:b/>
          <w:szCs w:val="22"/>
        </w:rPr>
        <w:t>.</w:t>
      </w:r>
      <w:r w:rsidR="004C67E0">
        <w:rPr>
          <w:b/>
          <w:szCs w:val="22"/>
        </w:rPr>
        <w:t xml:space="preserve"> </w:t>
      </w:r>
    </w:p>
    <w:p w14:paraId="35A8D945" w14:textId="6257C7BE" w:rsidR="004C67E0" w:rsidRDefault="004C67E0" w:rsidP="004C67E0">
      <w:pPr>
        <w:pStyle w:val="LGTdoc0"/>
        <w:numPr>
          <w:ilvl w:val="1"/>
          <w:numId w:val="21"/>
        </w:numPr>
        <w:spacing w:afterLines="0" w:after="120" w:line="240" w:lineRule="auto"/>
        <w:rPr>
          <w:b/>
          <w:szCs w:val="22"/>
        </w:rPr>
      </w:pPr>
      <w:r>
        <w:rPr>
          <w:b/>
          <w:szCs w:val="22"/>
        </w:rPr>
        <w:t xml:space="preserve">B = </w:t>
      </w:r>
      <w:r w:rsidR="009F15AF">
        <w:rPr>
          <w:b/>
          <w:szCs w:val="22"/>
        </w:rPr>
        <w:t>15</w:t>
      </w:r>
      <w:r>
        <w:rPr>
          <w:b/>
          <w:szCs w:val="22"/>
        </w:rPr>
        <w:t xml:space="preserve"> MHz for</w:t>
      </w:r>
      <w:r w:rsidR="00A15DEF">
        <w:rPr>
          <w:b/>
          <w:szCs w:val="22"/>
        </w:rPr>
        <w:t xml:space="preserve"> both</w:t>
      </w:r>
      <w:r>
        <w:rPr>
          <w:b/>
          <w:szCs w:val="22"/>
        </w:rPr>
        <w:t xml:space="preserve"> CE Mode A </w:t>
      </w:r>
      <w:r w:rsidR="00A15DEF">
        <w:rPr>
          <w:b/>
          <w:szCs w:val="22"/>
        </w:rPr>
        <w:t>and CE Mode B</w:t>
      </w:r>
    </w:p>
    <w:p w14:paraId="63F212CD" w14:textId="7D25A6AF" w:rsidR="00070FC7" w:rsidRPr="00070FC7" w:rsidRDefault="00070FC7" w:rsidP="00070FC7">
      <w:pPr>
        <w:pStyle w:val="Heading2"/>
        <w:rPr>
          <w:kern w:val="2"/>
          <w:sz w:val="22"/>
          <w:szCs w:val="22"/>
        </w:rPr>
      </w:pPr>
      <w:r>
        <w:rPr>
          <w:kern w:val="2"/>
          <w:sz w:val="22"/>
          <w:szCs w:val="22"/>
        </w:rPr>
        <w:t xml:space="preserve">If </w:t>
      </w:r>
      <w:r w:rsidRPr="00070FC7">
        <w:rPr>
          <w:kern w:val="2"/>
          <w:sz w:val="22"/>
          <w:szCs w:val="22"/>
        </w:rPr>
        <w:t xml:space="preserve">more flexibility for resource allocation &lt;= 6RB </w:t>
      </w:r>
      <w:r>
        <w:rPr>
          <w:kern w:val="2"/>
          <w:sz w:val="22"/>
          <w:szCs w:val="22"/>
        </w:rPr>
        <w:t xml:space="preserve">is needed </w:t>
      </w:r>
      <w:r w:rsidRPr="00070FC7">
        <w:rPr>
          <w:kern w:val="2"/>
          <w:sz w:val="22"/>
          <w:szCs w:val="22"/>
        </w:rPr>
        <w:t xml:space="preserve">(especially for CE Mode B), we could </w:t>
      </w:r>
      <w:r>
        <w:rPr>
          <w:kern w:val="2"/>
          <w:sz w:val="22"/>
          <w:szCs w:val="22"/>
        </w:rPr>
        <w:t xml:space="preserve">also consider </w:t>
      </w:r>
      <w:r w:rsidRPr="00070FC7">
        <w:rPr>
          <w:kern w:val="2"/>
          <w:sz w:val="22"/>
          <w:szCs w:val="22"/>
        </w:rPr>
        <w:t>add</w:t>
      </w:r>
      <w:r>
        <w:rPr>
          <w:kern w:val="2"/>
          <w:sz w:val="22"/>
          <w:szCs w:val="22"/>
        </w:rPr>
        <w:t>ing</w:t>
      </w:r>
      <w:r w:rsidRPr="00070FC7">
        <w:rPr>
          <w:kern w:val="2"/>
          <w:sz w:val="22"/>
          <w:szCs w:val="22"/>
        </w:rPr>
        <w:t xml:space="preserve"> one more bit. When the bit is 0 the </w:t>
      </w:r>
      <w:r>
        <w:rPr>
          <w:kern w:val="2"/>
          <w:sz w:val="22"/>
          <w:szCs w:val="22"/>
        </w:rPr>
        <w:t xml:space="preserve">remaining </w:t>
      </w:r>
      <w:r w:rsidRPr="00070FC7">
        <w:rPr>
          <w:kern w:val="2"/>
          <w:sz w:val="22"/>
          <w:szCs w:val="22"/>
        </w:rPr>
        <w:t xml:space="preserve">resource allocation bits correspond to the new mapping. When the bit is 1 the </w:t>
      </w:r>
      <w:r>
        <w:rPr>
          <w:kern w:val="2"/>
          <w:sz w:val="22"/>
          <w:szCs w:val="22"/>
        </w:rPr>
        <w:t xml:space="preserve">remaining </w:t>
      </w:r>
      <w:r w:rsidRPr="00070FC7">
        <w:rPr>
          <w:kern w:val="2"/>
          <w:sz w:val="22"/>
          <w:szCs w:val="22"/>
        </w:rPr>
        <w:t>resource allocation bits use the R13 eMTC mapping</w:t>
      </w:r>
      <w:r>
        <w:rPr>
          <w:kern w:val="2"/>
          <w:sz w:val="22"/>
          <w:szCs w:val="22"/>
        </w:rPr>
        <w:t xml:space="preserve"> (with zero padding if necessary, for e.g. when we have more bits than that required for R13 eMTC resource allocation)</w:t>
      </w:r>
      <w:r w:rsidRPr="00070FC7">
        <w:rPr>
          <w:kern w:val="2"/>
          <w:sz w:val="22"/>
          <w:szCs w:val="22"/>
        </w:rPr>
        <w:t>.</w:t>
      </w:r>
    </w:p>
    <w:p w14:paraId="47A582FE" w14:textId="77777777" w:rsidR="00B16772" w:rsidRDefault="00B16772" w:rsidP="005F242F">
      <w:pPr>
        <w:rPr>
          <w:rFonts w:ascii="Times New Roman"/>
          <w:sz w:val="22"/>
          <w:szCs w:val="22"/>
          <w:lang w:val="en-GB"/>
        </w:rPr>
      </w:pPr>
    </w:p>
    <w:p w14:paraId="25BD68A9" w14:textId="072501EA" w:rsidR="007A6AA6" w:rsidRDefault="007A6AA6" w:rsidP="007A6AA6">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PDSCH </w:t>
      </w:r>
      <w:r w:rsidR="007361BF">
        <w:rPr>
          <w:rFonts w:ascii="Arial" w:hAnsi="Arial" w:cs="Arial"/>
          <w:lang w:val="en-US"/>
        </w:rPr>
        <w:t>r</w:t>
      </w:r>
      <w:r>
        <w:rPr>
          <w:rFonts w:ascii="Arial" w:hAnsi="Arial" w:cs="Arial"/>
          <w:lang w:val="en-US"/>
        </w:rPr>
        <w:t>epetition in frequency domain</w:t>
      </w:r>
    </w:p>
    <w:p w14:paraId="6E64E50C" w14:textId="77777777" w:rsidR="007A6AA6" w:rsidRPr="00BF6AAE" w:rsidRDefault="007A6AA6" w:rsidP="007A6AA6">
      <w:pPr>
        <w:pStyle w:val="LGTdoc1"/>
        <w:spacing w:beforeLines="0" w:before="120" w:after="220" w:afterAutospacing="0"/>
      </w:pPr>
      <w:r>
        <w:rPr>
          <w:b w:val="0"/>
          <w:sz w:val="22"/>
          <w:szCs w:val="22"/>
        </w:rPr>
        <w:t xml:space="preserve">In applications like VoLTE, the coverage enhancement that can be achieved using CE modes is limited as the rate of arrival of the VoLTE packets limits the PDSCH repetition to up to 16 (assuming one packet every 40ms) in Half Duplex FDD. With increased BW support from the UE, the coverage can be improved by introducing new MCS levels with reliability better than the existing lowest MCS level (MCS 0). Alternately or in addition, a new repetition value field can be introduced which indicates repetition in frequency domain. Repetition could be in units of RBs. To account for deep fades over multiple RBs, the entire PDSCH should be repeated as one entity instead of each part repeating separately. That is, if PDSCH without repetition requires </w:t>
      </w:r>
      <w:r w:rsidRPr="00BF6AAE">
        <w:rPr>
          <w:b w:val="0"/>
          <w:i/>
          <w:sz w:val="22"/>
          <w:szCs w:val="22"/>
        </w:rPr>
        <w:t>N</w:t>
      </w:r>
      <w:r>
        <w:rPr>
          <w:b w:val="0"/>
          <w:i/>
          <w:sz w:val="22"/>
          <w:szCs w:val="22"/>
          <w:vertAlign w:val="subscript"/>
        </w:rPr>
        <w:t>0</w:t>
      </w:r>
      <w:r>
        <w:rPr>
          <w:b w:val="0"/>
          <w:sz w:val="22"/>
          <w:szCs w:val="22"/>
        </w:rPr>
        <w:t xml:space="preserve"> RBs, then perform the rate matching and allocation of the PDSCH over the first </w:t>
      </w:r>
      <w:r w:rsidRPr="005D67FD">
        <w:rPr>
          <w:b w:val="0"/>
          <w:i/>
          <w:sz w:val="22"/>
          <w:szCs w:val="22"/>
        </w:rPr>
        <w:t>N</w:t>
      </w:r>
      <w:r>
        <w:rPr>
          <w:b w:val="0"/>
          <w:i/>
          <w:sz w:val="22"/>
          <w:szCs w:val="22"/>
          <w:vertAlign w:val="subscript"/>
        </w:rPr>
        <w:t>0</w:t>
      </w:r>
      <w:r>
        <w:rPr>
          <w:b w:val="0"/>
          <w:sz w:val="22"/>
          <w:szCs w:val="22"/>
        </w:rPr>
        <w:t xml:space="preserve"> RBs of the allocation, and then repeat the same for the next </w:t>
      </w:r>
      <w:r w:rsidRPr="005D67FD">
        <w:rPr>
          <w:b w:val="0"/>
          <w:i/>
          <w:sz w:val="22"/>
          <w:szCs w:val="22"/>
        </w:rPr>
        <w:t>N</w:t>
      </w:r>
      <w:r>
        <w:rPr>
          <w:b w:val="0"/>
          <w:i/>
          <w:sz w:val="22"/>
          <w:szCs w:val="22"/>
          <w:vertAlign w:val="subscript"/>
        </w:rPr>
        <w:t xml:space="preserve">0 </w:t>
      </w:r>
      <w:r w:rsidRPr="00BF6AAE">
        <w:rPr>
          <w:b w:val="0"/>
          <w:sz w:val="22"/>
          <w:szCs w:val="22"/>
        </w:rPr>
        <w:t>RBs</w:t>
      </w:r>
      <w:r>
        <w:rPr>
          <w:b w:val="0"/>
          <w:sz w:val="22"/>
          <w:szCs w:val="22"/>
        </w:rPr>
        <w:t xml:space="preserve"> and so on until all the RBs in the allocation are used.</w:t>
      </w:r>
    </w:p>
    <w:p w14:paraId="23EB0937" w14:textId="55998C20" w:rsidR="00E0552E" w:rsidRDefault="00E0552E" w:rsidP="00E0552E">
      <w:pPr>
        <w:pStyle w:val="LGTdoc1"/>
        <w:spacing w:beforeLines="0" w:before="120" w:after="220" w:afterAutospacing="0"/>
        <w:rPr>
          <w:b w:val="0"/>
          <w:sz w:val="22"/>
          <w:szCs w:val="22"/>
        </w:rPr>
      </w:pPr>
      <w:r>
        <w:rPr>
          <w:b w:val="0"/>
          <w:sz w:val="22"/>
          <w:szCs w:val="22"/>
        </w:rPr>
        <w:t>Such an approach could also help UE save power for small data transfers. For example</w:t>
      </w:r>
      <w:r w:rsidR="00277269">
        <w:rPr>
          <w:b w:val="0"/>
          <w:sz w:val="22"/>
          <w:szCs w:val="22"/>
        </w:rPr>
        <w:t>,</w:t>
      </w:r>
      <w:r>
        <w:rPr>
          <w:b w:val="0"/>
          <w:sz w:val="22"/>
          <w:szCs w:val="22"/>
        </w:rPr>
        <w:t xml:space="preserve">f a UE SNR conditions are such that it can support MCS 0 with repetition of 16 and it has 256 bits of data to send in the </w:t>
      </w:r>
      <w:r>
        <w:rPr>
          <w:b w:val="0"/>
          <w:sz w:val="22"/>
          <w:szCs w:val="22"/>
        </w:rPr>
        <w:lastRenderedPageBreak/>
        <w:t>phy</w:t>
      </w:r>
      <w:r w:rsidR="002C707D">
        <w:rPr>
          <w:b w:val="0"/>
          <w:sz w:val="22"/>
          <w:szCs w:val="22"/>
        </w:rPr>
        <w:t>sical</w:t>
      </w:r>
      <w:r>
        <w:rPr>
          <w:b w:val="0"/>
          <w:sz w:val="22"/>
          <w:szCs w:val="22"/>
        </w:rPr>
        <w:t xml:space="preserve"> layer, based on the current MCS table, it can send it as 256 bits of data by scheduling MCS0 with 10 PRBs and with repetition over 16SFs. Repetition in frequency option would allow it to send 256 bits in 40 PRBs and 4 SFs hence reducing the number of SFs that the UE monitors significantly.</w:t>
      </w:r>
    </w:p>
    <w:p w14:paraId="107739FE" w14:textId="1DC749BA" w:rsidR="00E81A80" w:rsidRDefault="00E81A80" w:rsidP="00E81A80">
      <w:pPr>
        <w:rPr>
          <w:rFonts w:ascii="Times New Roman"/>
          <w:sz w:val="22"/>
          <w:szCs w:val="22"/>
          <w:lang w:val="en-GB"/>
        </w:rPr>
      </w:pPr>
      <w:r>
        <w:rPr>
          <w:rFonts w:ascii="Times New Roman"/>
          <w:sz w:val="22"/>
          <w:szCs w:val="22"/>
          <w:lang w:val="en-GB"/>
        </w:rPr>
        <w:t xml:space="preserve">The functionality of repetition in frequency domain can also be achieved by just changing the TB size formula to use a reduced number of RBs but performing rate matching using the original number of RBs. Specifically, The TBS is currently a function of </w:t>
      </w:r>
      <w:r w:rsidR="007361BF">
        <w:rPr>
          <w:rFonts w:ascii="Times New Roman"/>
          <w:sz w:val="22"/>
          <w:szCs w:val="22"/>
          <w:lang w:val="en-GB"/>
        </w:rPr>
        <w:t>NUM_</w:t>
      </w:r>
      <w:r>
        <w:rPr>
          <w:rFonts w:ascii="Times New Roman"/>
          <w:sz w:val="22"/>
          <w:szCs w:val="22"/>
          <w:lang w:val="en-GB"/>
        </w:rPr>
        <w:t>RB and MCS. With repetition in frequency domain, the TBS could be made a function of the repetition in frequency domain as well. For example, TBS is obtained using the same MCS and NUM_RB to TBS loop up table but by replacing the NUM_RB by NUM_RBs/R_freq i.e., TBS=LUT(MCS, NUM_RB/R_freq) instead of just LUT (MCS, NUM_RB).</w:t>
      </w:r>
    </w:p>
    <w:p w14:paraId="18C1AC7F" w14:textId="77777777" w:rsidR="00E81A80" w:rsidRDefault="00E81A80" w:rsidP="007A6AA6">
      <w:pPr>
        <w:pStyle w:val="LGTdoc0"/>
        <w:spacing w:afterLines="0" w:after="120" w:line="240" w:lineRule="auto"/>
        <w:rPr>
          <w:b/>
          <w:szCs w:val="22"/>
          <w:u w:val="single"/>
        </w:rPr>
      </w:pPr>
    </w:p>
    <w:p w14:paraId="63007684" w14:textId="71C0B202" w:rsidR="00277269" w:rsidRDefault="007A6AA6" w:rsidP="007A6AA6">
      <w:pPr>
        <w:pStyle w:val="LGTdoc0"/>
        <w:spacing w:afterLines="0" w:after="120" w:line="240" w:lineRule="auto"/>
        <w:rPr>
          <w:b/>
          <w:szCs w:val="22"/>
        </w:rPr>
      </w:pPr>
      <w:r w:rsidRPr="004672E7">
        <w:rPr>
          <w:b/>
          <w:szCs w:val="22"/>
          <w:u w:val="single"/>
        </w:rPr>
        <w:t xml:space="preserve">Proposal </w:t>
      </w:r>
      <w:r w:rsidR="007361BF">
        <w:rPr>
          <w:b/>
          <w:szCs w:val="22"/>
          <w:u w:val="single"/>
        </w:rPr>
        <w:t>6</w:t>
      </w:r>
      <w:r w:rsidRPr="00E52CCF">
        <w:rPr>
          <w:b/>
          <w:szCs w:val="22"/>
          <w:u w:val="single"/>
        </w:rPr>
        <w:t>:</w:t>
      </w:r>
      <w:r w:rsidRPr="004672E7">
        <w:rPr>
          <w:b/>
          <w:szCs w:val="22"/>
        </w:rPr>
        <w:t xml:space="preserve"> </w:t>
      </w:r>
      <w:r>
        <w:rPr>
          <w:b/>
          <w:szCs w:val="22"/>
        </w:rPr>
        <w:t>Add support for repetition in the frequency domain</w:t>
      </w:r>
      <w:r w:rsidR="00277269">
        <w:rPr>
          <w:b/>
          <w:szCs w:val="22"/>
        </w:rPr>
        <w:t xml:space="preserve"> by introducing a repetition factor</w:t>
      </w:r>
      <w:r>
        <w:rPr>
          <w:b/>
          <w:szCs w:val="22"/>
        </w:rPr>
        <w:t xml:space="preserve"> </w:t>
      </w:r>
      <w:r w:rsidR="00277269">
        <w:rPr>
          <w:b/>
          <w:szCs w:val="22"/>
        </w:rPr>
        <w:t>in frequency domain (R_freq) inferred through the DCI</w:t>
      </w:r>
    </w:p>
    <w:p w14:paraId="2E425049" w14:textId="58C41409" w:rsidR="00E81A80" w:rsidRDefault="00277269" w:rsidP="007A6AA6">
      <w:pPr>
        <w:pStyle w:val="LGTdoc0"/>
        <w:numPr>
          <w:ilvl w:val="0"/>
          <w:numId w:val="26"/>
        </w:numPr>
        <w:spacing w:afterLines="0" w:after="120" w:line="240" w:lineRule="auto"/>
        <w:rPr>
          <w:b/>
          <w:szCs w:val="22"/>
        </w:rPr>
      </w:pPr>
      <w:r>
        <w:rPr>
          <w:b/>
          <w:szCs w:val="22"/>
        </w:rPr>
        <w:t xml:space="preserve">The TB size is determined by reusing the MCS and num RB to TBS loop up table </w:t>
      </w:r>
      <w:r w:rsidR="00E81A80">
        <w:rPr>
          <w:b/>
          <w:szCs w:val="22"/>
        </w:rPr>
        <w:t xml:space="preserve">but using </w:t>
      </w:r>
      <w:r w:rsidR="002C707D">
        <w:rPr>
          <w:b/>
          <w:szCs w:val="22"/>
        </w:rPr>
        <w:t>NUM</w:t>
      </w:r>
      <w:r w:rsidR="00E81A80">
        <w:rPr>
          <w:b/>
          <w:szCs w:val="22"/>
        </w:rPr>
        <w:t>_</w:t>
      </w:r>
      <w:r>
        <w:rPr>
          <w:b/>
          <w:szCs w:val="22"/>
        </w:rPr>
        <w:t>RB / R_freq in place of num RB</w:t>
      </w:r>
      <w:r w:rsidR="00E81A80">
        <w:rPr>
          <w:b/>
          <w:szCs w:val="22"/>
        </w:rPr>
        <w:t xml:space="preserve"> which yields a smaller TB size</w:t>
      </w:r>
    </w:p>
    <w:p w14:paraId="2FB3EC68" w14:textId="44CAC5C3" w:rsidR="007A6AA6" w:rsidRPr="00E81A80" w:rsidRDefault="007A6AA6" w:rsidP="007A6AA6">
      <w:pPr>
        <w:pStyle w:val="LGTdoc0"/>
        <w:numPr>
          <w:ilvl w:val="0"/>
          <w:numId w:val="26"/>
        </w:numPr>
        <w:spacing w:afterLines="0" w:after="120" w:line="240" w:lineRule="auto"/>
        <w:rPr>
          <w:b/>
          <w:szCs w:val="22"/>
        </w:rPr>
      </w:pPr>
      <w:r w:rsidRPr="00E81A80">
        <w:rPr>
          <w:b/>
          <w:szCs w:val="22"/>
        </w:rPr>
        <w:t xml:space="preserve">The rate matching </w:t>
      </w:r>
      <w:r w:rsidR="00277269" w:rsidRPr="00E81A80">
        <w:rPr>
          <w:b/>
          <w:szCs w:val="22"/>
        </w:rPr>
        <w:t>is</w:t>
      </w:r>
      <w:r w:rsidRPr="00E81A80">
        <w:rPr>
          <w:b/>
          <w:szCs w:val="22"/>
        </w:rPr>
        <w:t xml:space="preserve"> done </w:t>
      </w:r>
      <w:r w:rsidR="00E81A80">
        <w:rPr>
          <w:b/>
          <w:szCs w:val="22"/>
        </w:rPr>
        <w:t>by using the smaller TB size for the whole subframe (</w:t>
      </w:r>
      <w:r w:rsidR="002C707D">
        <w:rPr>
          <w:b/>
          <w:szCs w:val="22"/>
        </w:rPr>
        <w:t>NUM</w:t>
      </w:r>
      <w:r w:rsidR="00E81A80">
        <w:rPr>
          <w:b/>
          <w:szCs w:val="22"/>
        </w:rPr>
        <w:t xml:space="preserve">_RB RBs) </w:t>
      </w:r>
    </w:p>
    <w:p w14:paraId="1DED54BF" w14:textId="77777777" w:rsidR="00E81A80" w:rsidRDefault="00E81A80" w:rsidP="005F242F">
      <w:pPr>
        <w:rPr>
          <w:rFonts w:ascii="Times New Roman"/>
          <w:b/>
          <w:i/>
          <w:sz w:val="22"/>
          <w:szCs w:val="22"/>
          <w:lang w:val="en-GB"/>
        </w:rPr>
      </w:pPr>
    </w:p>
    <w:p w14:paraId="104E4518" w14:textId="3CA419BD" w:rsidR="007A6AA6" w:rsidRDefault="00E0552E" w:rsidP="005F242F">
      <w:pPr>
        <w:rPr>
          <w:rFonts w:ascii="Times New Roman"/>
          <w:sz w:val="22"/>
          <w:szCs w:val="22"/>
          <w:lang w:val="en-GB"/>
        </w:rPr>
      </w:pPr>
      <w:r>
        <w:rPr>
          <w:rFonts w:ascii="Times New Roman"/>
          <w:sz w:val="22"/>
          <w:szCs w:val="22"/>
          <w:lang w:val="en-GB"/>
        </w:rPr>
        <w:t xml:space="preserve">The repetition </w:t>
      </w:r>
      <w:r w:rsidR="00E81A80">
        <w:rPr>
          <w:rFonts w:ascii="Times New Roman"/>
          <w:sz w:val="22"/>
          <w:szCs w:val="22"/>
          <w:lang w:val="en-GB"/>
        </w:rPr>
        <w:t xml:space="preserve">factor </w:t>
      </w:r>
      <w:r>
        <w:rPr>
          <w:rFonts w:ascii="Times New Roman"/>
          <w:sz w:val="22"/>
          <w:szCs w:val="22"/>
          <w:lang w:val="en-GB"/>
        </w:rPr>
        <w:t xml:space="preserve">in frequency domain may be </w:t>
      </w:r>
      <w:r w:rsidR="000E592C">
        <w:rPr>
          <w:rFonts w:ascii="Times New Roman"/>
          <w:sz w:val="22"/>
          <w:szCs w:val="22"/>
          <w:lang w:val="en-GB"/>
        </w:rPr>
        <w:t>a function of one or more of</w:t>
      </w:r>
      <w:r>
        <w:rPr>
          <w:rFonts w:ascii="Times New Roman"/>
          <w:sz w:val="22"/>
          <w:szCs w:val="22"/>
          <w:lang w:val="en-GB"/>
        </w:rPr>
        <w:t xml:space="preserve"> the coverage mode</w:t>
      </w:r>
      <w:r w:rsidR="000E592C">
        <w:rPr>
          <w:rFonts w:ascii="Times New Roman"/>
          <w:sz w:val="22"/>
          <w:szCs w:val="22"/>
          <w:lang w:val="en-GB"/>
        </w:rPr>
        <w:t xml:space="preserve"> (for example a fixed repetition of 2 in freq</w:t>
      </w:r>
      <w:r w:rsidR="00E81A80">
        <w:rPr>
          <w:rFonts w:ascii="Times New Roman"/>
          <w:sz w:val="22"/>
          <w:szCs w:val="22"/>
          <w:lang w:val="en-GB"/>
        </w:rPr>
        <w:t>uency</w:t>
      </w:r>
      <w:r w:rsidR="000E592C">
        <w:rPr>
          <w:rFonts w:ascii="Times New Roman"/>
          <w:sz w:val="22"/>
          <w:szCs w:val="22"/>
          <w:lang w:val="en-GB"/>
        </w:rPr>
        <w:t xml:space="preserve"> domain assumed for CE Mode B)</w:t>
      </w:r>
      <w:r>
        <w:rPr>
          <w:rFonts w:ascii="Times New Roman"/>
          <w:sz w:val="22"/>
          <w:szCs w:val="22"/>
          <w:lang w:val="en-GB"/>
        </w:rPr>
        <w:t>,</w:t>
      </w:r>
      <w:r w:rsidR="000E592C">
        <w:rPr>
          <w:rFonts w:ascii="Times New Roman"/>
          <w:sz w:val="22"/>
          <w:szCs w:val="22"/>
          <w:lang w:val="en-GB"/>
        </w:rPr>
        <w:t xml:space="preserve"> the MCS (for example repetition in freq</w:t>
      </w:r>
      <w:r w:rsidR="002C707D">
        <w:rPr>
          <w:rFonts w:ascii="Times New Roman"/>
          <w:sz w:val="22"/>
          <w:szCs w:val="22"/>
          <w:lang w:val="en-GB"/>
        </w:rPr>
        <w:t>uency</w:t>
      </w:r>
      <w:r w:rsidR="000E592C">
        <w:rPr>
          <w:rFonts w:ascii="Times New Roman"/>
          <w:sz w:val="22"/>
          <w:szCs w:val="22"/>
          <w:lang w:val="en-GB"/>
        </w:rPr>
        <w:t xml:space="preserve"> domain only supported for MCS &lt; x), the resource allocation (repetition assumed if number of RBs &gt; x and configured time domain repetition factor !=1), the existing time domain repetition factor indication </w:t>
      </w:r>
      <w:r w:rsidR="0047191B">
        <w:rPr>
          <w:rFonts w:ascii="Times New Roman"/>
          <w:sz w:val="22"/>
          <w:szCs w:val="22"/>
          <w:lang w:val="en-GB"/>
        </w:rPr>
        <w:t>(f</w:t>
      </w:r>
      <w:r w:rsidR="000E592C">
        <w:rPr>
          <w:rFonts w:ascii="Times New Roman"/>
          <w:sz w:val="22"/>
          <w:szCs w:val="22"/>
          <w:lang w:val="en-GB"/>
        </w:rPr>
        <w:t>or example</w:t>
      </w:r>
      <w:r w:rsidR="0047191B">
        <w:rPr>
          <w:rFonts w:ascii="Times New Roman"/>
          <w:sz w:val="22"/>
          <w:szCs w:val="22"/>
          <w:lang w:val="en-GB"/>
        </w:rPr>
        <w:t>,</w:t>
      </w:r>
      <w:r w:rsidR="000E592C">
        <w:rPr>
          <w:rFonts w:ascii="Times New Roman"/>
          <w:sz w:val="22"/>
          <w:szCs w:val="22"/>
          <w:lang w:val="en-GB"/>
        </w:rPr>
        <w:t xml:space="preserve"> if </w:t>
      </w:r>
      <w:r w:rsidR="00E81A80">
        <w:rPr>
          <w:rFonts w:ascii="Times New Roman"/>
          <w:sz w:val="22"/>
          <w:szCs w:val="22"/>
          <w:lang w:val="en-GB"/>
        </w:rPr>
        <w:t>time domain</w:t>
      </w:r>
      <w:r w:rsidR="000E592C">
        <w:rPr>
          <w:rFonts w:ascii="Times New Roman"/>
          <w:sz w:val="22"/>
          <w:szCs w:val="22"/>
          <w:lang w:val="en-GB"/>
        </w:rPr>
        <w:t xml:space="preserve"> repetition factor is &gt; 4,  </w:t>
      </w:r>
      <w:r w:rsidR="00E81A80">
        <w:rPr>
          <w:rFonts w:ascii="Times New Roman"/>
          <w:sz w:val="22"/>
          <w:szCs w:val="22"/>
          <w:lang w:val="en-GB"/>
        </w:rPr>
        <w:t>R_freq</w:t>
      </w:r>
      <w:r w:rsidR="000E592C">
        <w:rPr>
          <w:rFonts w:ascii="Times New Roman"/>
          <w:sz w:val="22"/>
          <w:szCs w:val="22"/>
          <w:lang w:val="en-GB"/>
        </w:rPr>
        <w:t xml:space="preserve"> = 2, and </w:t>
      </w:r>
      <w:r w:rsidR="00E81A80">
        <w:rPr>
          <w:rFonts w:ascii="Times New Roman"/>
          <w:sz w:val="22"/>
          <w:szCs w:val="22"/>
          <w:lang w:val="en-GB"/>
        </w:rPr>
        <w:t xml:space="preserve"> number of subframes for time domain repetition </w:t>
      </w:r>
      <w:r w:rsidR="000E592C">
        <w:rPr>
          <w:rFonts w:ascii="Times New Roman"/>
          <w:sz w:val="22"/>
          <w:szCs w:val="22"/>
          <w:lang w:val="en-GB"/>
        </w:rPr>
        <w:t>= repetition factor/</w:t>
      </w:r>
      <w:r w:rsidR="000E592C" w:rsidRPr="000E592C">
        <w:rPr>
          <w:rFonts w:ascii="Times New Roman"/>
          <w:sz w:val="22"/>
          <w:szCs w:val="22"/>
          <w:lang w:val="en-GB"/>
        </w:rPr>
        <w:t xml:space="preserve"> </w:t>
      </w:r>
      <w:r w:rsidR="00E81A80">
        <w:rPr>
          <w:rFonts w:ascii="Times New Roman"/>
          <w:sz w:val="22"/>
          <w:szCs w:val="22"/>
          <w:lang w:val="en-GB"/>
        </w:rPr>
        <w:t>R_freq</w:t>
      </w:r>
      <w:bookmarkStart w:id="2" w:name="_GoBack"/>
      <w:bookmarkEnd w:id="2"/>
      <w:r w:rsidR="0047191B">
        <w:rPr>
          <w:rFonts w:ascii="Times New Roman"/>
          <w:sz w:val="22"/>
          <w:szCs w:val="22"/>
          <w:lang w:val="en-GB"/>
        </w:rPr>
        <w:t>)</w:t>
      </w:r>
      <w:r w:rsidR="000E592C">
        <w:rPr>
          <w:rFonts w:ascii="Times New Roman"/>
          <w:sz w:val="22"/>
          <w:szCs w:val="22"/>
          <w:lang w:val="en-GB"/>
        </w:rPr>
        <w:t>.</w:t>
      </w:r>
      <w:r w:rsidR="007361BF">
        <w:rPr>
          <w:rFonts w:ascii="Times New Roman"/>
          <w:sz w:val="22"/>
          <w:szCs w:val="22"/>
          <w:lang w:val="en-GB"/>
        </w:rPr>
        <w:t xml:space="preserve"> It could also be explicitly signalled in the DCI.</w:t>
      </w:r>
    </w:p>
    <w:p w14:paraId="325A2B98" w14:textId="6E3D66F0" w:rsidR="00E102FE" w:rsidRDefault="00E102FE" w:rsidP="005F242F">
      <w:pPr>
        <w:rPr>
          <w:rFonts w:ascii="Times New Roman"/>
          <w:sz w:val="22"/>
          <w:szCs w:val="22"/>
          <w:lang w:val="en-GB"/>
        </w:rPr>
      </w:pPr>
    </w:p>
    <w:p w14:paraId="49BB4DB3" w14:textId="77777777" w:rsidR="00E0552E" w:rsidRPr="00926972" w:rsidRDefault="00E0552E" w:rsidP="005F242F">
      <w:pPr>
        <w:rPr>
          <w:rFonts w:ascii="Times New Roman"/>
          <w:sz w:val="22"/>
          <w:szCs w:val="22"/>
          <w:lang w:val="en-GB"/>
        </w:rPr>
      </w:pPr>
    </w:p>
    <w:p w14:paraId="0AE73D74" w14:textId="64078794" w:rsidR="00C34876" w:rsidRDefault="00C34876" w:rsidP="0080463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5ADB1CB5" w14:textId="77777777" w:rsidR="00E52CCF" w:rsidRDefault="00A92BB5" w:rsidP="00A92BB5">
      <w:pPr>
        <w:pStyle w:val="LGTdoc1"/>
        <w:spacing w:beforeLines="0" w:before="120" w:after="220" w:afterAutospacing="0"/>
        <w:rPr>
          <w:b w:val="0"/>
          <w:snapToGrid/>
          <w:kern w:val="2"/>
          <w:sz w:val="22"/>
          <w:szCs w:val="22"/>
          <w:lang w:val="en-US"/>
        </w:rPr>
      </w:pPr>
      <w:r w:rsidRPr="00A92BB5">
        <w:rPr>
          <w:b w:val="0"/>
          <w:snapToGrid/>
          <w:kern w:val="2"/>
          <w:sz w:val="22"/>
          <w:szCs w:val="22"/>
          <w:lang w:val="en-US"/>
        </w:rPr>
        <w:t>In this contribution we present our views on the support of larger data channel bandwidth for eMTC</w:t>
      </w:r>
      <w:r>
        <w:rPr>
          <w:b w:val="0"/>
          <w:snapToGrid/>
          <w:kern w:val="2"/>
          <w:sz w:val="22"/>
          <w:szCs w:val="22"/>
          <w:lang w:val="en-US"/>
        </w:rPr>
        <w:t xml:space="preserve">. </w:t>
      </w:r>
      <w:r w:rsidR="00E52CCF">
        <w:rPr>
          <w:b w:val="0"/>
          <w:snapToGrid/>
          <w:kern w:val="2"/>
          <w:sz w:val="22"/>
          <w:szCs w:val="22"/>
          <w:lang w:val="en-US"/>
        </w:rPr>
        <w:t>The proposals</w:t>
      </w:r>
      <w:r w:rsidR="00E52CCF" w:rsidRPr="00A92BB5">
        <w:rPr>
          <w:b w:val="0"/>
          <w:snapToGrid/>
          <w:kern w:val="2"/>
          <w:sz w:val="22"/>
          <w:szCs w:val="22"/>
          <w:lang w:val="en-US"/>
        </w:rPr>
        <w:t xml:space="preserve"> </w:t>
      </w:r>
      <w:r w:rsidR="00E52CCF">
        <w:rPr>
          <w:b w:val="0"/>
          <w:snapToGrid/>
          <w:kern w:val="2"/>
          <w:sz w:val="22"/>
          <w:szCs w:val="22"/>
          <w:lang w:val="en-US"/>
        </w:rPr>
        <w:t>to</w:t>
      </w:r>
      <w:r w:rsidR="00E52CCF" w:rsidRPr="00A92BB5">
        <w:rPr>
          <w:b w:val="0"/>
          <w:snapToGrid/>
          <w:kern w:val="2"/>
          <w:sz w:val="22"/>
          <w:szCs w:val="22"/>
          <w:lang w:val="en-US"/>
        </w:rPr>
        <w:t xml:space="preserve"> support larger data channel bandwidth for eMTC</w:t>
      </w:r>
      <w:r w:rsidR="00E52CCF">
        <w:rPr>
          <w:b w:val="0"/>
          <w:snapToGrid/>
          <w:kern w:val="2"/>
          <w:sz w:val="22"/>
          <w:szCs w:val="22"/>
          <w:lang w:val="en-US"/>
        </w:rPr>
        <w:t xml:space="preserve"> devices are summarized below.</w:t>
      </w:r>
    </w:p>
    <w:bookmarkEnd w:id="0"/>
    <w:bookmarkEnd w:id="1"/>
    <w:p w14:paraId="6CFFE600" w14:textId="77777777" w:rsidR="007361BF" w:rsidRDefault="007361BF" w:rsidP="007361BF">
      <w:pPr>
        <w:pStyle w:val="LGTdoc0"/>
        <w:spacing w:afterLines="0" w:after="120" w:line="240" w:lineRule="auto"/>
        <w:rPr>
          <w:b/>
          <w:szCs w:val="22"/>
        </w:rPr>
      </w:pPr>
      <w:r>
        <w:rPr>
          <w:b/>
          <w:szCs w:val="22"/>
          <w:u w:val="single"/>
        </w:rPr>
        <w:t>Proposal 1</w:t>
      </w:r>
      <w:r w:rsidRPr="008027AD">
        <w:rPr>
          <w:b/>
          <w:szCs w:val="22"/>
          <w:u w:val="single"/>
        </w:rPr>
        <w:t>:</w:t>
      </w:r>
      <w:r>
        <w:rPr>
          <w:b/>
          <w:szCs w:val="22"/>
        </w:rPr>
        <w:t xml:space="preserve"> For system BW &gt;= 5Mhz, for UEs supporting maximum PUSCH BW of 5MHz, PUSCH resource allocation is signalled using a start RB given by ceil(log2(NUM_RB_SYSTEM)) bits and number of allocated RBs signalled using 4 bits that maps to one of the 16 valid number of RBs = {1, 2, 3, 4, 5, 6, 8, 9, 12, 15, 16, 18, 20, 24, 25}.</w:t>
      </w:r>
    </w:p>
    <w:p w14:paraId="302790FA" w14:textId="77777777" w:rsidR="007361BF" w:rsidRDefault="007361BF" w:rsidP="007361BF">
      <w:pPr>
        <w:pStyle w:val="LGTdoc0"/>
        <w:spacing w:afterLines="0" w:after="120" w:line="240" w:lineRule="auto"/>
        <w:rPr>
          <w:b/>
          <w:szCs w:val="22"/>
        </w:rPr>
      </w:pPr>
      <w:r>
        <w:rPr>
          <w:b/>
          <w:szCs w:val="22"/>
          <w:u w:val="single"/>
        </w:rPr>
        <w:t>Proposal 2</w:t>
      </w:r>
      <w:r w:rsidRPr="008027AD">
        <w:rPr>
          <w:b/>
          <w:szCs w:val="22"/>
          <w:u w:val="single"/>
        </w:rPr>
        <w:t>:</w:t>
      </w:r>
      <w:r>
        <w:rPr>
          <w:b/>
          <w:szCs w:val="22"/>
        </w:rPr>
        <w:t xml:space="preserve"> For system BW &lt; 5Mhz, for UEs supporting maximum PUSCH BW of 5MHz, the LTE Release 8 RIV mapping is used for the PUSCH resource allocation.</w:t>
      </w:r>
    </w:p>
    <w:p w14:paraId="48E0F6AB" w14:textId="35C06466" w:rsidR="007361BF" w:rsidRPr="00E52CCF" w:rsidRDefault="007361BF" w:rsidP="007361BF">
      <w:pPr>
        <w:pStyle w:val="LGTdoc0"/>
        <w:spacing w:afterLines="0" w:after="120" w:line="240" w:lineRule="auto"/>
        <w:rPr>
          <w:b/>
          <w:szCs w:val="22"/>
        </w:rPr>
      </w:pPr>
      <w:r w:rsidRPr="00E52CCF">
        <w:rPr>
          <w:b/>
          <w:szCs w:val="22"/>
          <w:u w:val="single"/>
        </w:rPr>
        <w:t xml:space="preserve">Proposal </w:t>
      </w:r>
      <w:r>
        <w:rPr>
          <w:b/>
          <w:szCs w:val="22"/>
          <w:u w:val="single"/>
        </w:rPr>
        <w:t>3</w:t>
      </w:r>
      <w:r w:rsidRPr="00E52CCF">
        <w:rPr>
          <w:b/>
          <w:szCs w:val="22"/>
          <w:u w:val="single"/>
        </w:rPr>
        <w:t>:</w:t>
      </w:r>
      <w:r w:rsidRPr="005F242F">
        <w:rPr>
          <w:b/>
          <w:szCs w:val="22"/>
        </w:rPr>
        <w:t xml:space="preserve"> </w:t>
      </w:r>
      <w:r>
        <w:rPr>
          <w:b/>
          <w:szCs w:val="22"/>
        </w:rPr>
        <w:t xml:space="preserve">For UE with max PDSCH BW of 5MHz, </w:t>
      </w:r>
      <w:r w:rsidRPr="00E52CCF">
        <w:rPr>
          <w:b/>
          <w:szCs w:val="22"/>
        </w:rPr>
        <w:t>PDSCH</w:t>
      </w:r>
      <w:r w:rsidRPr="005F242F">
        <w:rPr>
          <w:b/>
          <w:szCs w:val="22"/>
        </w:rPr>
        <w:t xml:space="preserve"> </w:t>
      </w:r>
      <w:r w:rsidRPr="00E52CCF">
        <w:rPr>
          <w:b/>
          <w:szCs w:val="22"/>
        </w:rPr>
        <w:t xml:space="preserve">allocation should be done in units of NBs and a common set of RBs within each narrow band. </w:t>
      </w:r>
    </w:p>
    <w:p w14:paraId="7963C766" w14:textId="77777777" w:rsidR="007361BF" w:rsidRDefault="007361BF" w:rsidP="007361BF">
      <w:pPr>
        <w:pStyle w:val="LGTdoc0"/>
        <w:numPr>
          <w:ilvl w:val="0"/>
          <w:numId w:val="21"/>
        </w:numPr>
        <w:spacing w:afterLines="0" w:after="120" w:line="240" w:lineRule="auto"/>
        <w:rPr>
          <w:b/>
          <w:szCs w:val="22"/>
        </w:rPr>
      </w:pPr>
      <w:r w:rsidRPr="00E52CCF">
        <w:rPr>
          <w:b/>
          <w:szCs w:val="22"/>
        </w:rPr>
        <w:t xml:space="preserve">Full flexibility is desirable to allocate the NBs. </w:t>
      </w:r>
    </w:p>
    <w:p w14:paraId="03E586A0" w14:textId="77777777" w:rsidR="007361BF" w:rsidRDefault="007361BF" w:rsidP="007361BF">
      <w:pPr>
        <w:pStyle w:val="LGTdoc0"/>
        <w:numPr>
          <w:ilvl w:val="0"/>
          <w:numId w:val="21"/>
        </w:numPr>
        <w:spacing w:afterLines="0" w:after="120" w:line="240" w:lineRule="auto"/>
        <w:rPr>
          <w:b/>
          <w:szCs w:val="22"/>
        </w:rPr>
      </w:pPr>
      <w:r>
        <w:rPr>
          <w:b/>
          <w:szCs w:val="22"/>
        </w:rPr>
        <w:t xml:space="preserve">Release 13 eMTC </w:t>
      </w:r>
      <w:r w:rsidRPr="0089182A">
        <w:rPr>
          <w:b/>
          <w:szCs w:val="22"/>
        </w:rPr>
        <w:t xml:space="preserve">RIV </w:t>
      </w:r>
      <w:r>
        <w:rPr>
          <w:b/>
          <w:szCs w:val="22"/>
        </w:rPr>
        <w:t>is</w:t>
      </w:r>
      <w:r w:rsidRPr="0089182A">
        <w:rPr>
          <w:b/>
          <w:szCs w:val="22"/>
        </w:rPr>
        <w:t xml:space="preserve"> reused to indicate the allocated RBs within a NB region</w:t>
      </w:r>
      <w:r>
        <w:rPr>
          <w:b/>
          <w:szCs w:val="22"/>
        </w:rPr>
        <w:t xml:space="preserve"> for system BW &lt;= B Mhz. For larger system BW reduced RIV proposed in option 2 is used</w:t>
      </w:r>
      <w:r w:rsidRPr="0089182A">
        <w:rPr>
          <w:b/>
          <w:szCs w:val="22"/>
        </w:rPr>
        <w:t>.</w:t>
      </w:r>
      <w:r>
        <w:rPr>
          <w:b/>
          <w:szCs w:val="22"/>
        </w:rPr>
        <w:t xml:space="preserve"> </w:t>
      </w:r>
    </w:p>
    <w:p w14:paraId="176A5143" w14:textId="77777777" w:rsidR="007361BF" w:rsidRDefault="007361BF" w:rsidP="007361BF">
      <w:pPr>
        <w:pStyle w:val="LGTdoc0"/>
        <w:numPr>
          <w:ilvl w:val="1"/>
          <w:numId w:val="21"/>
        </w:numPr>
        <w:spacing w:afterLines="0" w:after="120" w:line="240" w:lineRule="auto"/>
        <w:rPr>
          <w:b/>
          <w:szCs w:val="22"/>
        </w:rPr>
      </w:pPr>
      <w:r>
        <w:rPr>
          <w:b/>
          <w:szCs w:val="22"/>
        </w:rPr>
        <w:t>B = 20 MHz for CE Mode A  and 5 MHz for CE Mode B for 5 MHz UE case</w:t>
      </w:r>
    </w:p>
    <w:p w14:paraId="64BC4676" w14:textId="77777777" w:rsidR="007361BF" w:rsidRDefault="007361BF" w:rsidP="007361BF">
      <w:pPr>
        <w:pStyle w:val="LGTdoc0"/>
        <w:numPr>
          <w:ilvl w:val="0"/>
          <w:numId w:val="21"/>
        </w:numPr>
        <w:spacing w:afterLines="0" w:after="120" w:line="240" w:lineRule="auto"/>
        <w:rPr>
          <w:b/>
          <w:szCs w:val="22"/>
        </w:rPr>
      </w:pPr>
      <w:r>
        <w:rPr>
          <w:b/>
          <w:szCs w:val="22"/>
        </w:rPr>
        <w:t xml:space="preserve">Resource allocation mapping is given by the formula </w:t>
      </w:r>
      <w:r w:rsidRPr="004C67E0">
        <w:rPr>
          <w:b/>
          <w:szCs w:val="22"/>
        </w:rPr>
        <w:t>NB_ALLOCATION_STATE * NUM_VALID_RIV + RIV</w:t>
      </w:r>
    </w:p>
    <w:p w14:paraId="25E815E1" w14:textId="77777777" w:rsidR="007361BF" w:rsidRPr="004C67E0" w:rsidRDefault="007361BF" w:rsidP="007361BF">
      <w:pPr>
        <w:pStyle w:val="LGTdoc0"/>
        <w:numPr>
          <w:ilvl w:val="1"/>
          <w:numId w:val="21"/>
        </w:numPr>
        <w:spacing w:afterLines="0" w:after="120" w:line="240" w:lineRule="auto"/>
        <w:rPr>
          <w:b/>
          <w:szCs w:val="22"/>
        </w:rPr>
      </w:pPr>
      <w:r w:rsidRPr="004C67E0">
        <w:rPr>
          <w:b/>
          <w:szCs w:val="22"/>
        </w:rPr>
        <w:t xml:space="preserve">NB_ALLOCATION_STATE takes the value specified in the Table 2. </w:t>
      </w:r>
    </w:p>
    <w:p w14:paraId="539C19A0" w14:textId="77777777" w:rsidR="007361BF" w:rsidRPr="004C67E0" w:rsidRDefault="007361BF" w:rsidP="007361BF">
      <w:pPr>
        <w:pStyle w:val="LGTdoc0"/>
        <w:numPr>
          <w:ilvl w:val="1"/>
          <w:numId w:val="21"/>
        </w:numPr>
        <w:spacing w:afterLines="0" w:after="120" w:line="240" w:lineRule="auto"/>
        <w:rPr>
          <w:b/>
          <w:szCs w:val="22"/>
        </w:rPr>
      </w:pPr>
      <w:r w:rsidRPr="004C67E0">
        <w:rPr>
          <w:b/>
          <w:szCs w:val="22"/>
        </w:rPr>
        <w:t>For CE Mode A</w:t>
      </w:r>
      <w:r>
        <w:rPr>
          <w:b/>
          <w:szCs w:val="22"/>
        </w:rPr>
        <w:t>,</w:t>
      </w:r>
      <w:r w:rsidRPr="004C67E0">
        <w:rPr>
          <w:b/>
          <w:szCs w:val="22"/>
        </w:rPr>
        <w:t xml:space="preserve"> NUM_VALID_RIV is 21 if reusing existing Release 13 eMTC RIV and 16 if using the reduced RIV proposed in option 2.</w:t>
      </w:r>
    </w:p>
    <w:p w14:paraId="268FF481" w14:textId="77777777" w:rsidR="007361BF" w:rsidRPr="009F37BD" w:rsidRDefault="007361BF" w:rsidP="007361BF">
      <w:pPr>
        <w:pStyle w:val="LGTdoc0"/>
        <w:numPr>
          <w:ilvl w:val="1"/>
          <w:numId w:val="21"/>
        </w:numPr>
        <w:spacing w:afterLines="0" w:after="120" w:line="240" w:lineRule="auto"/>
        <w:rPr>
          <w:szCs w:val="22"/>
        </w:rPr>
      </w:pPr>
      <w:r w:rsidRPr="004C67E0">
        <w:rPr>
          <w:b/>
          <w:szCs w:val="22"/>
        </w:rPr>
        <w:t>For CE Mode B</w:t>
      </w:r>
      <w:r>
        <w:rPr>
          <w:b/>
          <w:szCs w:val="22"/>
        </w:rPr>
        <w:t>,</w:t>
      </w:r>
      <w:r w:rsidRPr="004C67E0">
        <w:rPr>
          <w:b/>
          <w:szCs w:val="22"/>
        </w:rPr>
        <w:t xml:space="preserve"> NUM_VALID_RIV is 2 if reusing existing Release 13 eMTC RIV and 1 if using the reduced RIV proposed in option 2.</w:t>
      </w:r>
    </w:p>
    <w:p w14:paraId="38CB1247" w14:textId="16EFB2F9" w:rsidR="007361BF" w:rsidRPr="00B54F14" w:rsidRDefault="007361BF" w:rsidP="007361BF">
      <w:pPr>
        <w:pStyle w:val="Heading2"/>
        <w:rPr>
          <w:b/>
          <w:szCs w:val="22"/>
        </w:rPr>
      </w:pPr>
      <w:r>
        <w:rPr>
          <w:rFonts w:ascii="Times New Roman" w:hAnsi="Times New Roman"/>
          <w:b/>
          <w:kern w:val="2"/>
          <w:sz w:val="22"/>
          <w:szCs w:val="22"/>
          <w:u w:val="single"/>
          <w:lang w:eastAsia="ko-KR"/>
        </w:rPr>
        <w:lastRenderedPageBreak/>
        <w:t xml:space="preserve">Proposal 4: </w:t>
      </w:r>
      <w:r w:rsidRPr="00B54F14">
        <w:rPr>
          <w:rFonts w:ascii="Times New Roman" w:hAnsi="Times New Roman"/>
          <w:b/>
          <w:kern w:val="2"/>
          <w:sz w:val="22"/>
          <w:szCs w:val="22"/>
          <w:lang w:eastAsia="ko-KR"/>
        </w:rPr>
        <w:t xml:space="preserve">For UE with max PDSCH BW of 20MHz, </w:t>
      </w:r>
      <w:r>
        <w:rPr>
          <w:rFonts w:ascii="Times New Roman" w:hAnsi="Times New Roman"/>
          <w:b/>
          <w:kern w:val="2"/>
          <w:sz w:val="22"/>
          <w:szCs w:val="22"/>
          <w:lang w:eastAsia="ko-KR"/>
        </w:rPr>
        <w:t xml:space="preserve">for system BW &lt;= 5MHz, </w:t>
      </w:r>
      <w:r w:rsidRPr="00B54F14">
        <w:rPr>
          <w:rFonts w:ascii="Times New Roman" w:hAnsi="Times New Roman"/>
          <w:b/>
          <w:kern w:val="2"/>
          <w:sz w:val="22"/>
          <w:szCs w:val="22"/>
          <w:lang w:eastAsia="ko-KR"/>
        </w:rPr>
        <w:t xml:space="preserve">PDSCH allocation </w:t>
      </w:r>
      <w:r>
        <w:rPr>
          <w:rFonts w:ascii="Times New Roman" w:hAnsi="Times New Roman"/>
          <w:b/>
          <w:kern w:val="2"/>
          <w:sz w:val="22"/>
          <w:szCs w:val="22"/>
          <w:lang w:eastAsia="ko-KR"/>
        </w:rPr>
        <w:t xml:space="preserve">mapping reuses the mapping defined for </w:t>
      </w:r>
      <w:r w:rsidRPr="00B54F14">
        <w:rPr>
          <w:rFonts w:ascii="Times New Roman" w:hAnsi="Times New Roman"/>
          <w:b/>
          <w:kern w:val="2"/>
          <w:sz w:val="22"/>
          <w:szCs w:val="22"/>
          <w:lang w:eastAsia="ko-KR"/>
        </w:rPr>
        <w:t xml:space="preserve">UE with max PDSCH BW of </w:t>
      </w:r>
      <w:r>
        <w:rPr>
          <w:rFonts w:ascii="Times New Roman" w:hAnsi="Times New Roman"/>
          <w:b/>
          <w:kern w:val="2"/>
          <w:sz w:val="22"/>
          <w:szCs w:val="22"/>
          <w:lang w:eastAsia="ko-KR"/>
        </w:rPr>
        <w:t>5</w:t>
      </w:r>
      <w:r w:rsidRPr="00B54F14">
        <w:rPr>
          <w:rFonts w:ascii="Times New Roman" w:hAnsi="Times New Roman"/>
          <w:b/>
          <w:kern w:val="2"/>
          <w:sz w:val="22"/>
          <w:szCs w:val="22"/>
          <w:lang w:eastAsia="ko-KR"/>
        </w:rPr>
        <w:t>MHz,</w:t>
      </w:r>
    </w:p>
    <w:p w14:paraId="61890070" w14:textId="77777777" w:rsidR="007361BF" w:rsidRPr="00E52CCF" w:rsidRDefault="007361BF" w:rsidP="007361BF">
      <w:pPr>
        <w:pStyle w:val="LGTdoc0"/>
        <w:spacing w:afterLines="0" w:after="120" w:line="240" w:lineRule="auto"/>
        <w:rPr>
          <w:b/>
          <w:szCs w:val="22"/>
        </w:rPr>
      </w:pPr>
      <w:r w:rsidRPr="00E52CCF">
        <w:rPr>
          <w:b/>
          <w:szCs w:val="22"/>
          <w:u w:val="single"/>
        </w:rPr>
        <w:t xml:space="preserve">Proposal </w:t>
      </w:r>
      <w:r>
        <w:rPr>
          <w:b/>
          <w:szCs w:val="22"/>
          <w:u w:val="single"/>
        </w:rPr>
        <w:t>5</w:t>
      </w:r>
      <w:r w:rsidRPr="00E52CCF">
        <w:rPr>
          <w:b/>
          <w:szCs w:val="22"/>
          <w:u w:val="single"/>
        </w:rPr>
        <w:t>:</w:t>
      </w:r>
      <w:r w:rsidRPr="005F242F">
        <w:rPr>
          <w:b/>
          <w:szCs w:val="22"/>
        </w:rPr>
        <w:t xml:space="preserve"> </w:t>
      </w:r>
      <w:r>
        <w:rPr>
          <w:b/>
          <w:szCs w:val="22"/>
        </w:rPr>
        <w:t xml:space="preserve">For UE with max PDSCH BW of 20MHz, for system BW &gt; 5MHz, </w:t>
      </w:r>
      <w:r w:rsidRPr="00E52CCF">
        <w:rPr>
          <w:b/>
          <w:szCs w:val="22"/>
        </w:rPr>
        <w:t>PDSCH</w:t>
      </w:r>
      <w:r w:rsidRPr="005F242F">
        <w:rPr>
          <w:b/>
          <w:szCs w:val="22"/>
        </w:rPr>
        <w:t xml:space="preserve"> </w:t>
      </w:r>
      <w:r w:rsidRPr="00E52CCF">
        <w:rPr>
          <w:b/>
          <w:szCs w:val="22"/>
        </w:rPr>
        <w:t xml:space="preserve">allocation should be done in units of </w:t>
      </w:r>
      <w:r>
        <w:rPr>
          <w:b/>
          <w:szCs w:val="22"/>
        </w:rPr>
        <w:t>narrow band groups (NBGs)</w:t>
      </w:r>
      <w:r w:rsidRPr="00E52CCF">
        <w:rPr>
          <w:b/>
          <w:szCs w:val="22"/>
        </w:rPr>
        <w:t xml:space="preserve"> and a common set of RBs within each narrow band</w:t>
      </w:r>
      <w:r>
        <w:rPr>
          <w:b/>
          <w:szCs w:val="22"/>
        </w:rPr>
        <w:t xml:space="preserve"> in the narrow band group</w:t>
      </w:r>
      <w:r w:rsidRPr="00E52CCF">
        <w:rPr>
          <w:b/>
          <w:szCs w:val="22"/>
        </w:rPr>
        <w:t xml:space="preserve">. </w:t>
      </w:r>
      <w:r>
        <w:rPr>
          <w:b/>
          <w:szCs w:val="22"/>
        </w:rPr>
        <w:t>The resource allocation mapping in DCI comprises</w:t>
      </w:r>
    </w:p>
    <w:p w14:paraId="5FE2AFF0" w14:textId="77777777" w:rsidR="007361BF" w:rsidRDefault="007361BF" w:rsidP="007361BF">
      <w:pPr>
        <w:pStyle w:val="LGTdoc0"/>
        <w:numPr>
          <w:ilvl w:val="0"/>
          <w:numId w:val="21"/>
        </w:numPr>
        <w:spacing w:afterLines="0" w:after="120" w:line="240" w:lineRule="auto"/>
        <w:rPr>
          <w:b/>
          <w:szCs w:val="22"/>
        </w:rPr>
      </w:pPr>
      <w:r>
        <w:rPr>
          <w:b/>
          <w:szCs w:val="22"/>
        </w:rPr>
        <w:t>A NBG bitmap which contains one bit for each NBG, a NBG comprising 2 contiguous NBs.</w:t>
      </w:r>
    </w:p>
    <w:p w14:paraId="16846F91" w14:textId="77777777" w:rsidR="007361BF" w:rsidRDefault="007361BF" w:rsidP="007361BF">
      <w:pPr>
        <w:pStyle w:val="LGTdoc0"/>
        <w:numPr>
          <w:ilvl w:val="0"/>
          <w:numId w:val="21"/>
        </w:numPr>
        <w:spacing w:afterLines="0" w:after="120" w:line="240" w:lineRule="auto"/>
        <w:rPr>
          <w:b/>
          <w:szCs w:val="22"/>
        </w:rPr>
      </w:pPr>
      <w:r>
        <w:rPr>
          <w:b/>
          <w:szCs w:val="22"/>
        </w:rPr>
        <w:t xml:space="preserve">An RIV. Release 13 eMTC </w:t>
      </w:r>
      <w:r w:rsidRPr="0089182A">
        <w:rPr>
          <w:b/>
          <w:szCs w:val="22"/>
        </w:rPr>
        <w:t xml:space="preserve">RIV </w:t>
      </w:r>
      <w:r>
        <w:rPr>
          <w:b/>
          <w:szCs w:val="22"/>
        </w:rPr>
        <w:t xml:space="preserve">is used </w:t>
      </w:r>
      <w:r w:rsidRPr="0089182A">
        <w:rPr>
          <w:b/>
          <w:szCs w:val="22"/>
        </w:rPr>
        <w:t>to indicate the allocated RBs within a NB region</w:t>
      </w:r>
      <w:r>
        <w:rPr>
          <w:b/>
          <w:szCs w:val="22"/>
        </w:rPr>
        <w:t xml:space="preserve"> for system BW &lt;= B MHz and reduced RIV proposed in option 2 is used for larger BW</w:t>
      </w:r>
      <w:r w:rsidRPr="0089182A">
        <w:rPr>
          <w:b/>
          <w:szCs w:val="22"/>
        </w:rPr>
        <w:t>.</w:t>
      </w:r>
      <w:r>
        <w:rPr>
          <w:b/>
          <w:szCs w:val="22"/>
        </w:rPr>
        <w:t xml:space="preserve"> </w:t>
      </w:r>
    </w:p>
    <w:p w14:paraId="71B8DE4C" w14:textId="77777777" w:rsidR="007361BF" w:rsidRDefault="007361BF" w:rsidP="007361BF">
      <w:pPr>
        <w:pStyle w:val="LGTdoc0"/>
        <w:numPr>
          <w:ilvl w:val="1"/>
          <w:numId w:val="21"/>
        </w:numPr>
        <w:spacing w:afterLines="0" w:after="120" w:line="240" w:lineRule="auto"/>
        <w:rPr>
          <w:b/>
          <w:szCs w:val="22"/>
        </w:rPr>
      </w:pPr>
      <w:r>
        <w:rPr>
          <w:b/>
          <w:szCs w:val="22"/>
        </w:rPr>
        <w:t>B = 15 MHz for both CE Mode A and CE Mode B</w:t>
      </w:r>
    </w:p>
    <w:p w14:paraId="017A1004" w14:textId="24878F58" w:rsidR="007361BF" w:rsidRDefault="007361BF" w:rsidP="007361BF">
      <w:pPr>
        <w:pStyle w:val="LGTdoc0"/>
        <w:spacing w:afterLines="0" w:after="120" w:line="240" w:lineRule="auto"/>
        <w:rPr>
          <w:b/>
          <w:szCs w:val="22"/>
        </w:rPr>
      </w:pPr>
      <w:r w:rsidRPr="004672E7">
        <w:rPr>
          <w:b/>
          <w:szCs w:val="22"/>
          <w:u w:val="single"/>
        </w:rPr>
        <w:t xml:space="preserve">Proposal </w:t>
      </w:r>
      <w:r>
        <w:rPr>
          <w:b/>
          <w:szCs w:val="22"/>
          <w:u w:val="single"/>
        </w:rPr>
        <w:t>6</w:t>
      </w:r>
      <w:r w:rsidRPr="00E52CCF">
        <w:rPr>
          <w:b/>
          <w:szCs w:val="22"/>
          <w:u w:val="single"/>
        </w:rPr>
        <w:t>:</w:t>
      </w:r>
      <w:r w:rsidRPr="004672E7">
        <w:rPr>
          <w:b/>
          <w:szCs w:val="22"/>
        </w:rPr>
        <w:t xml:space="preserve"> </w:t>
      </w:r>
      <w:r>
        <w:rPr>
          <w:b/>
          <w:szCs w:val="22"/>
        </w:rPr>
        <w:t>Add support for repetition in the frequency domain by introducing a repetition factor in frequency domain (R_freq) inferred through the DCI</w:t>
      </w:r>
    </w:p>
    <w:p w14:paraId="42C513CA" w14:textId="38DC02EB" w:rsidR="007361BF" w:rsidRDefault="007361BF" w:rsidP="007361BF">
      <w:pPr>
        <w:pStyle w:val="LGTdoc0"/>
        <w:numPr>
          <w:ilvl w:val="0"/>
          <w:numId w:val="26"/>
        </w:numPr>
        <w:spacing w:afterLines="0" w:after="120" w:line="240" w:lineRule="auto"/>
        <w:rPr>
          <w:b/>
          <w:szCs w:val="22"/>
        </w:rPr>
      </w:pPr>
      <w:r>
        <w:rPr>
          <w:b/>
          <w:szCs w:val="22"/>
        </w:rPr>
        <w:t xml:space="preserve">The TB size is determined by reusing the MCS and num RB to TBS loop up table but using </w:t>
      </w:r>
      <w:r w:rsidR="002C707D">
        <w:rPr>
          <w:b/>
          <w:szCs w:val="22"/>
        </w:rPr>
        <w:t>NUM</w:t>
      </w:r>
      <w:r>
        <w:rPr>
          <w:b/>
          <w:szCs w:val="22"/>
        </w:rPr>
        <w:t>_RB / R_freq in place of num RB which yields a smaller TB size</w:t>
      </w:r>
    </w:p>
    <w:p w14:paraId="1D94F7EA" w14:textId="28F11DE7" w:rsidR="007361BF" w:rsidRPr="00E81A80" w:rsidRDefault="007361BF" w:rsidP="007361BF">
      <w:pPr>
        <w:pStyle w:val="LGTdoc0"/>
        <w:numPr>
          <w:ilvl w:val="0"/>
          <w:numId w:val="26"/>
        </w:numPr>
        <w:spacing w:afterLines="0" w:after="120" w:line="240" w:lineRule="auto"/>
        <w:rPr>
          <w:b/>
          <w:szCs w:val="22"/>
        </w:rPr>
      </w:pPr>
      <w:r w:rsidRPr="00E81A80">
        <w:rPr>
          <w:b/>
          <w:szCs w:val="22"/>
        </w:rPr>
        <w:t xml:space="preserve">The rate matching is done </w:t>
      </w:r>
      <w:r>
        <w:rPr>
          <w:b/>
          <w:szCs w:val="22"/>
        </w:rPr>
        <w:t>by using the smaller TB size for the whole subframe (</w:t>
      </w:r>
      <w:r w:rsidR="002C707D">
        <w:rPr>
          <w:b/>
          <w:szCs w:val="22"/>
        </w:rPr>
        <w:t>NUM</w:t>
      </w:r>
      <w:r>
        <w:rPr>
          <w:b/>
          <w:szCs w:val="22"/>
        </w:rPr>
        <w:t xml:space="preserve">_RB RBs) </w:t>
      </w:r>
    </w:p>
    <w:p w14:paraId="255C9F1D" w14:textId="77777777" w:rsidR="007361BF" w:rsidRDefault="007361BF" w:rsidP="00E77804">
      <w:pPr>
        <w:pStyle w:val="LGTdoc1"/>
        <w:spacing w:beforeLines="0" w:before="120" w:after="220" w:afterAutospacing="0"/>
        <w:rPr>
          <w:rFonts w:ascii="Arial" w:hAnsi="Arial" w:cs="Arial"/>
          <w:lang w:val="en-US"/>
        </w:rPr>
      </w:pPr>
    </w:p>
    <w:p w14:paraId="47A6B625" w14:textId="5E740E7C"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573AF771" w:rsidR="007560B7" w:rsidRDefault="00E77804" w:rsidP="00FF47FD">
      <w:pPr>
        <w:pStyle w:val="LGTdoc1"/>
        <w:spacing w:before="120" w:after="220"/>
        <w:rPr>
          <w:b w:val="0"/>
          <w:sz w:val="22"/>
          <w:szCs w:val="22"/>
        </w:rPr>
      </w:pPr>
      <w:r w:rsidRPr="00FF47FD">
        <w:rPr>
          <w:b w:val="0"/>
          <w:sz w:val="22"/>
          <w:szCs w:val="22"/>
        </w:rPr>
        <w:t xml:space="preserve">[1] </w:t>
      </w:r>
      <w:r w:rsidR="00FF47FD" w:rsidRPr="00FF47FD">
        <w:rPr>
          <w:b w:val="0"/>
          <w:sz w:val="22"/>
          <w:szCs w:val="22"/>
        </w:rPr>
        <w:t>RP-161321</w:t>
      </w:r>
      <w:r w:rsidRPr="00FF47FD">
        <w:rPr>
          <w:b w:val="0"/>
          <w:sz w:val="22"/>
          <w:szCs w:val="22"/>
        </w:rPr>
        <w:t>, “</w:t>
      </w:r>
      <w:r w:rsidR="00FF47FD" w:rsidRPr="00FF47FD">
        <w:rPr>
          <w:b w:val="0"/>
          <w:sz w:val="22"/>
          <w:szCs w:val="22"/>
        </w:rPr>
        <w:t>New WI p</w:t>
      </w:r>
      <w:r w:rsidR="00EB29EB">
        <w:rPr>
          <w:b w:val="0"/>
          <w:sz w:val="22"/>
          <w:szCs w:val="22"/>
        </w:rPr>
        <w:t>roposal on Further Enhanced MTC”</w:t>
      </w:r>
      <w:r w:rsidRPr="00FF47FD">
        <w:rPr>
          <w:b w:val="0"/>
          <w:sz w:val="22"/>
          <w:szCs w:val="22"/>
        </w:rPr>
        <w:t xml:space="preserve">, </w:t>
      </w:r>
      <w:r w:rsidR="003775E1" w:rsidRPr="00FF47FD">
        <w:rPr>
          <w:b w:val="0"/>
          <w:sz w:val="22"/>
          <w:szCs w:val="22"/>
        </w:rPr>
        <w:t>Ericsson</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p w14:paraId="596449D7" w14:textId="51ED6A80" w:rsidR="00727400" w:rsidRDefault="00727400" w:rsidP="00727400">
      <w:pPr>
        <w:pStyle w:val="LGTdoc1"/>
        <w:spacing w:before="120" w:after="220"/>
        <w:rPr>
          <w:b w:val="0"/>
          <w:sz w:val="22"/>
          <w:szCs w:val="22"/>
        </w:rPr>
      </w:pPr>
      <w:r>
        <w:rPr>
          <w:b w:val="0"/>
          <w:sz w:val="22"/>
          <w:szCs w:val="22"/>
        </w:rPr>
        <w:t>[2</w:t>
      </w:r>
      <w:r w:rsidRPr="00FF47FD">
        <w:rPr>
          <w:b w:val="0"/>
          <w:sz w:val="22"/>
          <w:szCs w:val="22"/>
        </w:rPr>
        <w:t xml:space="preserve">] </w:t>
      </w:r>
      <w:r w:rsidRPr="00727400">
        <w:rPr>
          <w:b w:val="0"/>
          <w:sz w:val="22"/>
          <w:szCs w:val="22"/>
        </w:rPr>
        <w:t>R1-1610650</w:t>
      </w:r>
      <w:r w:rsidRPr="00FF47FD">
        <w:rPr>
          <w:b w:val="0"/>
          <w:sz w:val="22"/>
          <w:szCs w:val="22"/>
        </w:rPr>
        <w:t>, “</w:t>
      </w:r>
      <w:r w:rsidRPr="00727400">
        <w:rPr>
          <w:b w:val="0"/>
          <w:sz w:val="22"/>
          <w:szCs w:val="22"/>
          <w:lang w:val="en-US"/>
        </w:rPr>
        <w:t>WF on support of larger PDSCH/PUSCH channel bandwidth for MTC</w:t>
      </w:r>
      <w:r w:rsidR="00EB29EB">
        <w:rPr>
          <w:b w:val="0"/>
          <w:sz w:val="22"/>
          <w:szCs w:val="22"/>
        </w:rPr>
        <w:t>”</w:t>
      </w:r>
      <w:r w:rsidRPr="00FF47FD">
        <w:rPr>
          <w:b w:val="0"/>
          <w:sz w:val="22"/>
          <w:szCs w:val="22"/>
        </w:rPr>
        <w:t xml:space="preserve">, </w:t>
      </w:r>
      <w:r>
        <w:rPr>
          <w:b w:val="0"/>
          <w:sz w:val="22"/>
          <w:szCs w:val="22"/>
        </w:rPr>
        <w:t>ZTE</w:t>
      </w:r>
      <w:r w:rsidRPr="00FF47FD">
        <w:rPr>
          <w:b w:val="0"/>
          <w:sz w:val="22"/>
          <w:szCs w:val="22"/>
        </w:rPr>
        <w:t xml:space="preserve">; </w:t>
      </w:r>
      <w:r>
        <w:rPr>
          <w:b w:val="0"/>
          <w:sz w:val="22"/>
          <w:szCs w:val="22"/>
        </w:rPr>
        <w:t>3GPP TSG RAN Meeting #</w:t>
      </w:r>
      <w:r w:rsidR="00EB29EB">
        <w:rPr>
          <w:b w:val="0"/>
          <w:sz w:val="22"/>
          <w:szCs w:val="22"/>
        </w:rPr>
        <w:t>86bis</w:t>
      </w:r>
      <w:r>
        <w:rPr>
          <w:b w:val="0"/>
          <w:sz w:val="22"/>
          <w:szCs w:val="22"/>
        </w:rPr>
        <w:t xml:space="preserve">, </w:t>
      </w:r>
      <w:r w:rsidR="00EB29EB">
        <w:rPr>
          <w:b w:val="0"/>
          <w:sz w:val="22"/>
          <w:szCs w:val="22"/>
        </w:rPr>
        <w:t>Lisbon</w:t>
      </w:r>
      <w:r w:rsidRPr="00FF47FD">
        <w:rPr>
          <w:b w:val="0"/>
          <w:sz w:val="22"/>
          <w:szCs w:val="22"/>
        </w:rPr>
        <w:t xml:space="preserve">, </w:t>
      </w:r>
      <w:r w:rsidR="00EB29EB">
        <w:rPr>
          <w:b w:val="0"/>
          <w:sz w:val="22"/>
          <w:szCs w:val="22"/>
        </w:rPr>
        <w:t>Portugal</w:t>
      </w:r>
      <w:r w:rsidRPr="00FF47FD">
        <w:rPr>
          <w:b w:val="0"/>
          <w:sz w:val="22"/>
          <w:szCs w:val="22"/>
        </w:rPr>
        <w:t xml:space="preserve">, </w:t>
      </w:r>
      <w:r w:rsidR="00EB29EB">
        <w:rPr>
          <w:b w:val="0"/>
          <w:sz w:val="22"/>
          <w:szCs w:val="22"/>
        </w:rPr>
        <w:t>Oct 10 - 14</w:t>
      </w:r>
      <w:r w:rsidRPr="00FF47FD">
        <w:rPr>
          <w:b w:val="0"/>
          <w:sz w:val="22"/>
          <w:szCs w:val="22"/>
        </w:rPr>
        <w:t>, 2016</w:t>
      </w:r>
      <w:r w:rsidR="00EB29EB">
        <w:rPr>
          <w:b w:val="0"/>
          <w:sz w:val="22"/>
          <w:szCs w:val="22"/>
        </w:rPr>
        <w:t>.</w:t>
      </w:r>
    </w:p>
    <w:p w14:paraId="05B08C3E" w14:textId="203FF200" w:rsidR="00727400" w:rsidRDefault="00EB29EB" w:rsidP="00FF47FD">
      <w:pPr>
        <w:pStyle w:val="LGTdoc1"/>
        <w:spacing w:before="120" w:after="220"/>
        <w:rPr>
          <w:b w:val="0"/>
          <w:sz w:val="22"/>
          <w:szCs w:val="22"/>
        </w:rPr>
      </w:pPr>
      <w:r>
        <w:rPr>
          <w:b w:val="0"/>
          <w:sz w:val="22"/>
          <w:szCs w:val="22"/>
        </w:rPr>
        <w:t>[3</w:t>
      </w:r>
      <w:r w:rsidRPr="00FF47FD">
        <w:rPr>
          <w:b w:val="0"/>
          <w:sz w:val="22"/>
          <w:szCs w:val="22"/>
        </w:rPr>
        <w:t xml:space="preserve">] </w:t>
      </w:r>
      <w:r w:rsidRPr="00EB29EB">
        <w:rPr>
          <w:b w:val="0"/>
          <w:sz w:val="22"/>
          <w:szCs w:val="22"/>
        </w:rPr>
        <w:t>R1-1610684</w:t>
      </w:r>
      <w:r w:rsidRPr="00FF47FD">
        <w:rPr>
          <w:b w:val="0"/>
          <w:sz w:val="22"/>
          <w:szCs w:val="22"/>
        </w:rPr>
        <w:t>, “</w:t>
      </w:r>
      <w:r w:rsidRPr="00EB29EB">
        <w:rPr>
          <w:b w:val="0"/>
          <w:sz w:val="22"/>
          <w:szCs w:val="22"/>
          <w:lang w:val="en-US"/>
        </w:rPr>
        <w:t>WF on  supporting larger channel bandwidth for Rel-14 non-BL UEs</w:t>
      </w:r>
      <w:r>
        <w:rPr>
          <w:b w:val="0"/>
          <w:sz w:val="22"/>
          <w:szCs w:val="22"/>
        </w:rPr>
        <w:t>”</w:t>
      </w:r>
      <w:r w:rsidRPr="00FF47FD">
        <w:rPr>
          <w:b w:val="0"/>
          <w:sz w:val="22"/>
          <w:szCs w:val="22"/>
        </w:rPr>
        <w:t xml:space="preserve">, </w:t>
      </w:r>
      <w:r>
        <w:rPr>
          <w:b w:val="0"/>
          <w:sz w:val="22"/>
          <w:szCs w:val="22"/>
        </w:rPr>
        <w:t>Huawei/Qualcomm/HiSilicon</w:t>
      </w:r>
      <w:r w:rsidRPr="00FF47FD">
        <w:rPr>
          <w:b w:val="0"/>
          <w:sz w:val="22"/>
          <w:szCs w:val="22"/>
        </w:rPr>
        <w:t xml:space="preserve">; </w:t>
      </w:r>
      <w:r>
        <w:rPr>
          <w:b w:val="0"/>
          <w:sz w:val="22"/>
          <w:szCs w:val="22"/>
        </w:rPr>
        <w:t>3GPP TSG RAN Meeting #86bis, Lisbon</w:t>
      </w:r>
      <w:r w:rsidRPr="00FF47FD">
        <w:rPr>
          <w:b w:val="0"/>
          <w:sz w:val="22"/>
          <w:szCs w:val="22"/>
        </w:rPr>
        <w:t xml:space="preserve">, </w:t>
      </w:r>
      <w:r>
        <w:rPr>
          <w:b w:val="0"/>
          <w:sz w:val="22"/>
          <w:szCs w:val="22"/>
        </w:rPr>
        <w:t>Portugal</w:t>
      </w:r>
      <w:r w:rsidRPr="00FF47FD">
        <w:rPr>
          <w:b w:val="0"/>
          <w:sz w:val="22"/>
          <w:szCs w:val="22"/>
        </w:rPr>
        <w:t xml:space="preserve">, </w:t>
      </w:r>
      <w:r>
        <w:rPr>
          <w:b w:val="0"/>
          <w:sz w:val="22"/>
          <w:szCs w:val="22"/>
        </w:rPr>
        <w:t>Oct 10 - 14</w:t>
      </w:r>
      <w:r w:rsidRPr="00FF47FD">
        <w:rPr>
          <w:b w:val="0"/>
          <w:sz w:val="22"/>
          <w:szCs w:val="22"/>
        </w:rPr>
        <w:t>, 2016</w:t>
      </w:r>
      <w:r>
        <w:rPr>
          <w:b w:val="0"/>
          <w:sz w:val="22"/>
          <w:szCs w:val="22"/>
        </w:rPr>
        <w:t>.</w:t>
      </w:r>
    </w:p>
    <w:sectPr w:rsidR="00727400"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B8EC4" w14:textId="77777777" w:rsidR="00AC7220" w:rsidRDefault="00AC7220">
      <w:r>
        <w:separator/>
      </w:r>
    </w:p>
  </w:endnote>
  <w:endnote w:type="continuationSeparator" w:id="0">
    <w:p w14:paraId="7D39E289" w14:textId="77777777" w:rsidR="00AC7220" w:rsidRDefault="00AC7220">
      <w:r>
        <w:continuationSeparator/>
      </w:r>
    </w:p>
  </w:endnote>
  <w:endnote w:type="continuationNotice" w:id="1">
    <w:p w14:paraId="193B874C" w14:textId="77777777" w:rsidR="00AC7220" w:rsidRDefault="00AC72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BA0E25" w:rsidRDefault="00BA0E2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A0E25" w:rsidRDefault="00BA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74E1C89D" w:rsidR="00BA0E25" w:rsidRDefault="00BA0E2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7191B">
      <w:rPr>
        <w:rStyle w:val="PageNumber"/>
        <w:noProof/>
      </w:rPr>
      <w:t>9</w:t>
    </w:r>
    <w:r>
      <w:rPr>
        <w:rStyle w:val="PageNumber"/>
      </w:rPr>
      <w:fldChar w:fldCharType="end"/>
    </w:r>
  </w:p>
  <w:p w14:paraId="5BFA00B5" w14:textId="77777777" w:rsidR="00BA0E25" w:rsidRDefault="00BA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63F44" w14:textId="77777777" w:rsidR="00AC7220" w:rsidRDefault="00AC7220">
      <w:r>
        <w:separator/>
      </w:r>
    </w:p>
  </w:footnote>
  <w:footnote w:type="continuationSeparator" w:id="0">
    <w:p w14:paraId="37DE08ED" w14:textId="77777777" w:rsidR="00AC7220" w:rsidRDefault="00AC7220">
      <w:r>
        <w:continuationSeparator/>
      </w:r>
    </w:p>
  </w:footnote>
  <w:footnote w:type="continuationNotice" w:id="1">
    <w:p w14:paraId="6B1A765E" w14:textId="77777777" w:rsidR="00AC7220" w:rsidRDefault="00AC72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18EF3688"/>
    <w:multiLevelType w:val="hybridMultilevel"/>
    <w:tmpl w:val="56F0B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6D28E2"/>
    <w:multiLevelType w:val="hybridMultilevel"/>
    <w:tmpl w:val="0350617A"/>
    <w:lvl w:ilvl="0" w:tplc="BD3C2EAC">
      <w:start w:val="2"/>
      <w:numFmt w:val="bullet"/>
      <w:lvlText w:val="-"/>
      <w:lvlJc w:val="left"/>
      <w:pPr>
        <w:ind w:left="720" w:hanging="360"/>
      </w:pPr>
      <w:rPr>
        <w:rFonts w:ascii="Arial" w:eastAsia="Gulim" w:hAnsi="Arial" w:cs="Arial"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61B3B"/>
    <w:multiLevelType w:val="hybridMultilevel"/>
    <w:tmpl w:val="B4A24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3DF3044"/>
    <w:multiLevelType w:val="hybridMultilevel"/>
    <w:tmpl w:val="C72EE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0728E7"/>
    <w:multiLevelType w:val="hybridMultilevel"/>
    <w:tmpl w:val="0644D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C6B4D"/>
    <w:multiLevelType w:val="hybridMultilevel"/>
    <w:tmpl w:val="6A06C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245889"/>
    <w:multiLevelType w:val="hybridMultilevel"/>
    <w:tmpl w:val="129A11A0"/>
    <w:lvl w:ilvl="0" w:tplc="2EC808D2">
      <w:start w:val="1"/>
      <w:numFmt w:val="bullet"/>
      <w:lvlText w:val="•"/>
      <w:lvlJc w:val="left"/>
      <w:pPr>
        <w:tabs>
          <w:tab w:val="num" w:pos="720"/>
        </w:tabs>
        <w:ind w:left="720" w:hanging="360"/>
      </w:pPr>
      <w:rPr>
        <w:rFonts w:ascii="Arial" w:hAnsi="Arial" w:hint="default"/>
      </w:rPr>
    </w:lvl>
    <w:lvl w:ilvl="1" w:tplc="CD6ACF68">
      <w:start w:val="1"/>
      <w:numFmt w:val="bullet"/>
      <w:lvlText w:val="•"/>
      <w:lvlJc w:val="left"/>
      <w:pPr>
        <w:tabs>
          <w:tab w:val="num" w:pos="1440"/>
        </w:tabs>
        <w:ind w:left="1440" w:hanging="360"/>
      </w:pPr>
      <w:rPr>
        <w:rFonts w:ascii="Arial" w:hAnsi="Arial" w:hint="default"/>
      </w:rPr>
    </w:lvl>
    <w:lvl w:ilvl="2" w:tplc="880499BE">
      <w:start w:val="1"/>
      <w:numFmt w:val="bullet"/>
      <w:lvlText w:val="•"/>
      <w:lvlJc w:val="left"/>
      <w:pPr>
        <w:tabs>
          <w:tab w:val="num" w:pos="2160"/>
        </w:tabs>
        <w:ind w:left="2160" w:hanging="360"/>
      </w:pPr>
      <w:rPr>
        <w:rFonts w:ascii="Arial" w:hAnsi="Arial" w:hint="default"/>
      </w:rPr>
    </w:lvl>
    <w:lvl w:ilvl="3" w:tplc="B7D4B578" w:tentative="1">
      <w:start w:val="1"/>
      <w:numFmt w:val="bullet"/>
      <w:lvlText w:val="•"/>
      <w:lvlJc w:val="left"/>
      <w:pPr>
        <w:tabs>
          <w:tab w:val="num" w:pos="2880"/>
        </w:tabs>
        <w:ind w:left="2880" w:hanging="360"/>
      </w:pPr>
      <w:rPr>
        <w:rFonts w:ascii="Arial" w:hAnsi="Arial" w:hint="default"/>
      </w:rPr>
    </w:lvl>
    <w:lvl w:ilvl="4" w:tplc="61B4B11E" w:tentative="1">
      <w:start w:val="1"/>
      <w:numFmt w:val="bullet"/>
      <w:lvlText w:val="•"/>
      <w:lvlJc w:val="left"/>
      <w:pPr>
        <w:tabs>
          <w:tab w:val="num" w:pos="3600"/>
        </w:tabs>
        <w:ind w:left="3600" w:hanging="360"/>
      </w:pPr>
      <w:rPr>
        <w:rFonts w:ascii="Arial" w:hAnsi="Arial" w:hint="default"/>
      </w:rPr>
    </w:lvl>
    <w:lvl w:ilvl="5" w:tplc="6D8617A8" w:tentative="1">
      <w:start w:val="1"/>
      <w:numFmt w:val="bullet"/>
      <w:lvlText w:val="•"/>
      <w:lvlJc w:val="left"/>
      <w:pPr>
        <w:tabs>
          <w:tab w:val="num" w:pos="4320"/>
        </w:tabs>
        <w:ind w:left="4320" w:hanging="360"/>
      </w:pPr>
      <w:rPr>
        <w:rFonts w:ascii="Arial" w:hAnsi="Arial" w:hint="default"/>
      </w:rPr>
    </w:lvl>
    <w:lvl w:ilvl="6" w:tplc="D6DA2B22" w:tentative="1">
      <w:start w:val="1"/>
      <w:numFmt w:val="bullet"/>
      <w:lvlText w:val="•"/>
      <w:lvlJc w:val="left"/>
      <w:pPr>
        <w:tabs>
          <w:tab w:val="num" w:pos="5040"/>
        </w:tabs>
        <w:ind w:left="5040" w:hanging="360"/>
      </w:pPr>
      <w:rPr>
        <w:rFonts w:ascii="Arial" w:hAnsi="Arial" w:hint="default"/>
      </w:rPr>
    </w:lvl>
    <w:lvl w:ilvl="7" w:tplc="33E079C0" w:tentative="1">
      <w:start w:val="1"/>
      <w:numFmt w:val="bullet"/>
      <w:lvlText w:val="•"/>
      <w:lvlJc w:val="left"/>
      <w:pPr>
        <w:tabs>
          <w:tab w:val="num" w:pos="5760"/>
        </w:tabs>
        <w:ind w:left="5760" w:hanging="360"/>
      </w:pPr>
      <w:rPr>
        <w:rFonts w:ascii="Arial" w:hAnsi="Arial" w:hint="default"/>
      </w:rPr>
    </w:lvl>
    <w:lvl w:ilvl="8" w:tplc="188E86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126737"/>
    <w:multiLevelType w:val="hybridMultilevel"/>
    <w:tmpl w:val="6F081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10227"/>
    <w:multiLevelType w:val="hybridMultilevel"/>
    <w:tmpl w:val="9FE80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2F6A45"/>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5" w15:restartNumberingAfterBreak="0">
    <w:nsid w:val="4D3F3C9C"/>
    <w:multiLevelType w:val="hybridMultilevel"/>
    <w:tmpl w:val="A39E7F06"/>
    <w:lvl w:ilvl="0" w:tplc="91A62C6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56B77132"/>
    <w:multiLevelType w:val="hybridMultilevel"/>
    <w:tmpl w:val="B0E4B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C95177"/>
    <w:multiLevelType w:val="hybridMultilevel"/>
    <w:tmpl w:val="2DE620AC"/>
    <w:lvl w:ilvl="0" w:tplc="D8B4166C">
      <w:start w:val="1"/>
      <w:numFmt w:val="bullet"/>
      <w:lvlText w:val="•"/>
      <w:lvlJc w:val="left"/>
      <w:pPr>
        <w:tabs>
          <w:tab w:val="num" w:pos="720"/>
        </w:tabs>
        <w:ind w:left="720" w:hanging="360"/>
      </w:pPr>
      <w:rPr>
        <w:rFonts w:ascii="Arial" w:hAnsi="Arial" w:hint="default"/>
      </w:rPr>
    </w:lvl>
    <w:lvl w:ilvl="1" w:tplc="ACDCFAB2">
      <w:start w:val="1"/>
      <w:numFmt w:val="bullet"/>
      <w:lvlText w:val="•"/>
      <w:lvlJc w:val="left"/>
      <w:pPr>
        <w:tabs>
          <w:tab w:val="num" w:pos="1440"/>
        </w:tabs>
        <w:ind w:left="1440" w:hanging="360"/>
      </w:pPr>
      <w:rPr>
        <w:rFonts w:ascii="Arial" w:hAnsi="Arial" w:hint="default"/>
      </w:rPr>
    </w:lvl>
    <w:lvl w:ilvl="2" w:tplc="247899E0" w:tentative="1">
      <w:start w:val="1"/>
      <w:numFmt w:val="bullet"/>
      <w:lvlText w:val="•"/>
      <w:lvlJc w:val="left"/>
      <w:pPr>
        <w:tabs>
          <w:tab w:val="num" w:pos="2160"/>
        </w:tabs>
        <w:ind w:left="2160" w:hanging="360"/>
      </w:pPr>
      <w:rPr>
        <w:rFonts w:ascii="Arial" w:hAnsi="Arial" w:hint="default"/>
      </w:rPr>
    </w:lvl>
    <w:lvl w:ilvl="3" w:tplc="B7A4A1B2" w:tentative="1">
      <w:start w:val="1"/>
      <w:numFmt w:val="bullet"/>
      <w:lvlText w:val="•"/>
      <w:lvlJc w:val="left"/>
      <w:pPr>
        <w:tabs>
          <w:tab w:val="num" w:pos="2880"/>
        </w:tabs>
        <w:ind w:left="2880" w:hanging="360"/>
      </w:pPr>
      <w:rPr>
        <w:rFonts w:ascii="Arial" w:hAnsi="Arial" w:hint="default"/>
      </w:rPr>
    </w:lvl>
    <w:lvl w:ilvl="4" w:tplc="99C458F0" w:tentative="1">
      <w:start w:val="1"/>
      <w:numFmt w:val="bullet"/>
      <w:lvlText w:val="•"/>
      <w:lvlJc w:val="left"/>
      <w:pPr>
        <w:tabs>
          <w:tab w:val="num" w:pos="3600"/>
        </w:tabs>
        <w:ind w:left="3600" w:hanging="360"/>
      </w:pPr>
      <w:rPr>
        <w:rFonts w:ascii="Arial" w:hAnsi="Arial" w:hint="default"/>
      </w:rPr>
    </w:lvl>
    <w:lvl w:ilvl="5" w:tplc="43F0E0E6" w:tentative="1">
      <w:start w:val="1"/>
      <w:numFmt w:val="bullet"/>
      <w:lvlText w:val="•"/>
      <w:lvlJc w:val="left"/>
      <w:pPr>
        <w:tabs>
          <w:tab w:val="num" w:pos="4320"/>
        </w:tabs>
        <w:ind w:left="4320" w:hanging="360"/>
      </w:pPr>
      <w:rPr>
        <w:rFonts w:ascii="Arial" w:hAnsi="Arial" w:hint="default"/>
      </w:rPr>
    </w:lvl>
    <w:lvl w:ilvl="6" w:tplc="99A6F946" w:tentative="1">
      <w:start w:val="1"/>
      <w:numFmt w:val="bullet"/>
      <w:lvlText w:val="•"/>
      <w:lvlJc w:val="left"/>
      <w:pPr>
        <w:tabs>
          <w:tab w:val="num" w:pos="5040"/>
        </w:tabs>
        <w:ind w:left="5040" w:hanging="360"/>
      </w:pPr>
      <w:rPr>
        <w:rFonts w:ascii="Arial" w:hAnsi="Arial" w:hint="default"/>
      </w:rPr>
    </w:lvl>
    <w:lvl w:ilvl="7" w:tplc="B87E59AA" w:tentative="1">
      <w:start w:val="1"/>
      <w:numFmt w:val="bullet"/>
      <w:lvlText w:val="•"/>
      <w:lvlJc w:val="left"/>
      <w:pPr>
        <w:tabs>
          <w:tab w:val="num" w:pos="5760"/>
        </w:tabs>
        <w:ind w:left="5760" w:hanging="360"/>
      </w:pPr>
      <w:rPr>
        <w:rFonts w:ascii="Arial" w:hAnsi="Arial" w:hint="default"/>
      </w:rPr>
    </w:lvl>
    <w:lvl w:ilvl="8" w:tplc="4D32E9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20" w15:restartNumberingAfterBreak="0">
    <w:nsid w:val="66547676"/>
    <w:multiLevelType w:val="hybridMultilevel"/>
    <w:tmpl w:val="D3944E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1B74D5"/>
    <w:multiLevelType w:val="hybridMultilevel"/>
    <w:tmpl w:val="CAC43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325145"/>
    <w:multiLevelType w:val="hybridMultilevel"/>
    <w:tmpl w:val="64B02B84"/>
    <w:lvl w:ilvl="0" w:tplc="3730BF74">
      <w:start w:val="2"/>
      <w:numFmt w:val="bullet"/>
      <w:lvlText w:val="-"/>
      <w:lvlJc w:val="left"/>
      <w:pPr>
        <w:ind w:left="792" w:hanging="360"/>
      </w:pPr>
      <w:rPr>
        <w:rFonts w:ascii="Times New Roman" w:eastAsia="Batang" w:hAnsi="Times New Roman" w:cs="Times New Roman" w:hint="default"/>
        <w:b w:val="0"/>
        <w:sz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8"/>
  </w:num>
  <w:num w:numId="2">
    <w:abstractNumId w:val="6"/>
  </w:num>
  <w:num w:numId="3">
    <w:abstractNumId w:val="16"/>
  </w:num>
  <w:num w:numId="4">
    <w:abstractNumId w:val="22"/>
  </w:num>
  <w:num w:numId="5">
    <w:abstractNumId w:val="24"/>
  </w:num>
  <w:num w:numId="6">
    <w:abstractNumId w:val="0"/>
  </w:num>
  <w:num w:numId="7">
    <w:abstractNumId w:val="25"/>
  </w:num>
  <w:num w:numId="8">
    <w:abstractNumId w:val="19"/>
  </w:num>
  <w:num w:numId="9">
    <w:abstractNumId w:val="1"/>
  </w:num>
  <w:num w:numId="10">
    <w:abstractNumId w:val="4"/>
  </w:num>
  <w:num w:numId="11">
    <w:abstractNumId w:val="23"/>
  </w:num>
  <w:num w:numId="12">
    <w:abstractNumId w:val="15"/>
  </w:num>
  <w:num w:numId="13">
    <w:abstractNumId w:val="3"/>
  </w:num>
  <w:num w:numId="14">
    <w:abstractNumId w:val="12"/>
  </w:num>
  <w:num w:numId="15">
    <w:abstractNumId w:val="9"/>
  </w:num>
  <w:num w:numId="16">
    <w:abstractNumId w:val="17"/>
  </w:num>
  <w:num w:numId="17">
    <w:abstractNumId w:val="21"/>
  </w:num>
  <w:num w:numId="18">
    <w:abstractNumId w:val="14"/>
  </w:num>
  <w:num w:numId="19">
    <w:abstractNumId w:val="10"/>
  </w:num>
  <w:num w:numId="20">
    <w:abstractNumId w:val="11"/>
  </w:num>
  <w:num w:numId="21">
    <w:abstractNumId w:val="13"/>
  </w:num>
  <w:num w:numId="22">
    <w:abstractNumId w:val="20"/>
  </w:num>
  <w:num w:numId="23">
    <w:abstractNumId w:val="18"/>
  </w:num>
  <w:num w:numId="24">
    <w:abstractNumId w:val="5"/>
  </w:num>
  <w:num w:numId="25">
    <w:abstractNumId w:val="7"/>
  </w:num>
  <w:num w:numId="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0F29"/>
    <w:rsid w:val="0000102D"/>
    <w:rsid w:val="0000109B"/>
    <w:rsid w:val="00001117"/>
    <w:rsid w:val="0000174D"/>
    <w:rsid w:val="00001C10"/>
    <w:rsid w:val="00001C4D"/>
    <w:rsid w:val="00001E96"/>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215"/>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5BA"/>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0F"/>
    <w:rsid w:val="00026D91"/>
    <w:rsid w:val="00026E01"/>
    <w:rsid w:val="00027748"/>
    <w:rsid w:val="000279D5"/>
    <w:rsid w:val="00027C38"/>
    <w:rsid w:val="00027E9E"/>
    <w:rsid w:val="00027EBD"/>
    <w:rsid w:val="0003055F"/>
    <w:rsid w:val="000307D9"/>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0F"/>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C7"/>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75"/>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43A"/>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BD1"/>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3E83"/>
    <w:rsid w:val="000E416C"/>
    <w:rsid w:val="000E4225"/>
    <w:rsid w:val="000E4FA9"/>
    <w:rsid w:val="000E5661"/>
    <w:rsid w:val="000E5670"/>
    <w:rsid w:val="000E592C"/>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BC4"/>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D66"/>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CC0"/>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767"/>
    <w:rsid w:val="00142D92"/>
    <w:rsid w:val="00142DF0"/>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077F"/>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77E49"/>
    <w:rsid w:val="001801E9"/>
    <w:rsid w:val="00180684"/>
    <w:rsid w:val="0018076D"/>
    <w:rsid w:val="00180A1B"/>
    <w:rsid w:val="00180D28"/>
    <w:rsid w:val="0018135C"/>
    <w:rsid w:val="00181498"/>
    <w:rsid w:val="00181683"/>
    <w:rsid w:val="00181A18"/>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20"/>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1D"/>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BFC"/>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348"/>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ED"/>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7ED"/>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269"/>
    <w:rsid w:val="002773AC"/>
    <w:rsid w:val="00277475"/>
    <w:rsid w:val="00277580"/>
    <w:rsid w:val="0027769E"/>
    <w:rsid w:val="00277719"/>
    <w:rsid w:val="0027786F"/>
    <w:rsid w:val="00277D33"/>
    <w:rsid w:val="00280398"/>
    <w:rsid w:val="00280560"/>
    <w:rsid w:val="0028056B"/>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1FCE"/>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07D"/>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5D08"/>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831"/>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C93"/>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8A"/>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D2"/>
    <w:rsid w:val="003407F0"/>
    <w:rsid w:val="003408C8"/>
    <w:rsid w:val="0034092E"/>
    <w:rsid w:val="003409FA"/>
    <w:rsid w:val="00340A00"/>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60C"/>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77"/>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6FB9"/>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9B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875"/>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3F58"/>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356"/>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5A4F"/>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91B"/>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12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A3A"/>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303"/>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7E0"/>
    <w:rsid w:val="004C686B"/>
    <w:rsid w:val="004C6964"/>
    <w:rsid w:val="004C6D1C"/>
    <w:rsid w:val="004C6F0D"/>
    <w:rsid w:val="004C7051"/>
    <w:rsid w:val="004C7C80"/>
    <w:rsid w:val="004C7DE5"/>
    <w:rsid w:val="004D020D"/>
    <w:rsid w:val="004D05F1"/>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6E"/>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E91"/>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92F"/>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6C"/>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2A"/>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028"/>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90"/>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3"/>
    <w:rsid w:val="00597C16"/>
    <w:rsid w:val="00597C29"/>
    <w:rsid w:val="00597F5E"/>
    <w:rsid w:val="005A0284"/>
    <w:rsid w:val="005A02D1"/>
    <w:rsid w:val="005A04CB"/>
    <w:rsid w:val="005A0F97"/>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4F5E"/>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89"/>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42F"/>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863"/>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2C5"/>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7E"/>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189"/>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06D"/>
    <w:rsid w:val="006434F3"/>
    <w:rsid w:val="00643524"/>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BE7"/>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266"/>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D7DC2"/>
    <w:rsid w:val="006E0078"/>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549"/>
    <w:rsid w:val="007157D4"/>
    <w:rsid w:val="00715B38"/>
    <w:rsid w:val="00715DB3"/>
    <w:rsid w:val="00716356"/>
    <w:rsid w:val="007163E5"/>
    <w:rsid w:val="007165D9"/>
    <w:rsid w:val="007166E1"/>
    <w:rsid w:val="00716AC4"/>
    <w:rsid w:val="00717006"/>
    <w:rsid w:val="00717193"/>
    <w:rsid w:val="0071766B"/>
    <w:rsid w:val="00717693"/>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400"/>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1BF"/>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4A1"/>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8D8"/>
    <w:rsid w:val="00777C21"/>
    <w:rsid w:val="00777E2D"/>
    <w:rsid w:val="007802C7"/>
    <w:rsid w:val="00780376"/>
    <w:rsid w:val="0078076E"/>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AA6"/>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756"/>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2B4"/>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29"/>
    <w:rsid w:val="007D49D2"/>
    <w:rsid w:val="007D4ECB"/>
    <w:rsid w:val="007D50E4"/>
    <w:rsid w:val="007D5120"/>
    <w:rsid w:val="007D513A"/>
    <w:rsid w:val="007D5417"/>
    <w:rsid w:val="007D55FC"/>
    <w:rsid w:val="007D5629"/>
    <w:rsid w:val="007D56D5"/>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8AA"/>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A6"/>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701"/>
    <w:rsid w:val="008009FF"/>
    <w:rsid w:val="008010A7"/>
    <w:rsid w:val="00801148"/>
    <w:rsid w:val="008013ED"/>
    <w:rsid w:val="00801D96"/>
    <w:rsid w:val="0080208F"/>
    <w:rsid w:val="008020CC"/>
    <w:rsid w:val="008027AD"/>
    <w:rsid w:val="008031B0"/>
    <w:rsid w:val="008036CF"/>
    <w:rsid w:val="00803AA7"/>
    <w:rsid w:val="00803EE2"/>
    <w:rsid w:val="00804570"/>
    <w:rsid w:val="0080463D"/>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07E23"/>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AFC"/>
    <w:rsid w:val="00885EF0"/>
    <w:rsid w:val="00886071"/>
    <w:rsid w:val="008865DB"/>
    <w:rsid w:val="00886950"/>
    <w:rsid w:val="008869B5"/>
    <w:rsid w:val="00886E60"/>
    <w:rsid w:val="00887A8D"/>
    <w:rsid w:val="00887C7E"/>
    <w:rsid w:val="008900C1"/>
    <w:rsid w:val="008907E1"/>
    <w:rsid w:val="00890DB1"/>
    <w:rsid w:val="00891623"/>
    <w:rsid w:val="008917AD"/>
    <w:rsid w:val="0089182A"/>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314"/>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97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1C32"/>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706"/>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72"/>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785"/>
    <w:rsid w:val="00962C90"/>
    <w:rsid w:val="0096309F"/>
    <w:rsid w:val="00963268"/>
    <w:rsid w:val="00963BD0"/>
    <w:rsid w:val="00963BD6"/>
    <w:rsid w:val="00963C63"/>
    <w:rsid w:val="00963E6A"/>
    <w:rsid w:val="00964053"/>
    <w:rsid w:val="009643E5"/>
    <w:rsid w:val="0096512F"/>
    <w:rsid w:val="0096549E"/>
    <w:rsid w:val="009658E5"/>
    <w:rsid w:val="00965991"/>
    <w:rsid w:val="00965A04"/>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9E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5AF"/>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4F02"/>
    <w:rsid w:val="00A1517B"/>
    <w:rsid w:val="00A1530E"/>
    <w:rsid w:val="00A156AE"/>
    <w:rsid w:val="00A159F2"/>
    <w:rsid w:val="00A159F9"/>
    <w:rsid w:val="00A15A66"/>
    <w:rsid w:val="00A15D7D"/>
    <w:rsid w:val="00A15DEF"/>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B12"/>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EB0"/>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6AE"/>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890"/>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76F"/>
    <w:rsid w:val="00A90BCC"/>
    <w:rsid w:val="00A90E8F"/>
    <w:rsid w:val="00A90E93"/>
    <w:rsid w:val="00A91018"/>
    <w:rsid w:val="00A915DA"/>
    <w:rsid w:val="00A91776"/>
    <w:rsid w:val="00A921A5"/>
    <w:rsid w:val="00A92BB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C90"/>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220"/>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2FBB"/>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9A"/>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8F"/>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6FF"/>
    <w:rsid w:val="00B06C3D"/>
    <w:rsid w:val="00B06E4F"/>
    <w:rsid w:val="00B06EF1"/>
    <w:rsid w:val="00B07012"/>
    <w:rsid w:val="00B0735B"/>
    <w:rsid w:val="00B0748F"/>
    <w:rsid w:val="00B07587"/>
    <w:rsid w:val="00B07B79"/>
    <w:rsid w:val="00B07CE8"/>
    <w:rsid w:val="00B07E09"/>
    <w:rsid w:val="00B07E2E"/>
    <w:rsid w:val="00B07F15"/>
    <w:rsid w:val="00B10212"/>
    <w:rsid w:val="00B103AC"/>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772"/>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20"/>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4F14"/>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25E"/>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45F"/>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848"/>
    <w:rsid w:val="00BA0A72"/>
    <w:rsid w:val="00BA0BA5"/>
    <w:rsid w:val="00BA0C01"/>
    <w:rsid w:val="00BA0E25"/>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0EFF"/>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B4E"/>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C87"/>
    <w:rsid w:val="00C10D85"/>
    <w:rsid w:val="00C10DA9"/>
    <w:rsid w:val="00C10E94"/>
    <w:rsid w:val="00C1140B"/>
    <w:rsid w:val="00C11771"/>
    <w:rsid w:val="00C12274"/>
    <w:rsid w:val="00C122F9"/>
    <w:rsid w:val="00C126CB"/>
    <w:rsid w:val="00C12988"/>
    <w:rsid w:val="00C12F35"/>
    <w:rsid w:val="00C133F0"/>
    <w:rsid w:val="00C13675"/>
    <w:rsid w:val="00C1373D"/>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628"/>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5E1"/>
    <w:rsid w:val="00C37711"/>
    <w:rsid w:val="00C40165"/>
    <w:rsid w:val="00C40897"/>
    <w:rsid w:val="00C4114E"/>
    <w:rsid w:val="00C412CC"/>
    <w:rsid w:val="00C415A7"/>
    <w:rsid w:val="00C41D87"/>
    <w:rsid w:val="00C42081"/>
    <w:rsid w:val="00C4218D"/>
    <w:rsid w:val="00C421DF"/>
    <w:rsid w:val="00C42674"/>
    <w:rsid w:val="00C42B29"/>
    <w:rsid w:val="00C42B96"/>
    <w:rsid w:val="00C4326A"/>
    <w:rsid w:val="00C4358A"/>
    <w:rsid w:val="00C43759"/>
    <w:rsid w:val="00C4396C"/>
    <w:rsid w:val="00C43975"/>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746"/>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0F6"/>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4F25"/>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083"/>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9A9"/>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5F0C"/>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CE1"/>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52E"/>
    <w:rsid w:val="00E05B7F"/>
    <w:rsid w:val="00E05DC6"/>
    <w:rsid w:val="00E06074"/>
    <w:rsid w:val="00E062DC"/>
    <w:rsid w:val="00E063C0"/>
    <w:rsid w:val="00E063D1"/>
    <w:rsid w:val="00E0642D"/>
    <w:rsid w:val="00E064CD"/>
    <w:rsid w:val="00E068D2"/>
    <w:rsid w:val="00E06AC2"/>
    <w:rsid w:val="00E070B2"/>
    <w:rsid w:val="00E07B18"/>
    <w:rsid w:val="00E07DE0"/>
    <w:rsid w:val="00E102FE"/>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BCC"/>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4D"/>
    <w:rsid w:val="00E52588"/>
    <w:rsid w:val="00E52B7D"/>
    <w:rsid w:val="00E52CCF"/>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177"/>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9D4"/>
    <w:rsid w:val="00E80A77"/>
    <w:rsid w:val="00E80B59"/>
    <w:rsid w:val="00E80D0C"/>
    <w:rsid w:val="00E81106"/>
    <w:rsid w:val="00E81304"/>
    <w:rsid w:val="00E8146C"/>
    <w:rsid w:val="00E81A80"/>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1DF1"/>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9EB"/>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69F"/>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04C"/>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6D2"/>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6F15"/>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7F1"/>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66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398"/>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0D"/>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5F"/>
    <w:rsid w:val="00FE346C"/>
    <w:rsid w:val="00FE3664"/>
    <w:rsid w:val="00FE3673"/>
    <w:rsid w:val="00FE3BF0"/>
    <w:rsid w:val="00FE4377"/>
    <w:rsid w:val="00FE43C3"/>
    <w:rsid w:val="00FE49AB"/>
    <w:rsid w:val="00FE4B71"/>
    <w:rsid w:val="00FE4EE0"/>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076B9F3C17354D8087BF82DA6E5991" ma:contentTypeVersion="0" ma:contentTypeDescription="Create a new document." ma:contentTypeScope="" ma:versionID="07527914b13c5141c8249e8cccf8d59f">
  <xsd:schema xmlns:xsd="http://www.w3.org/2001/XMLSchema" xmlns:xs="http://www.w3.org/2001/XMLSchema" xmlns:p="http://schemas.microsoft.com/office/2006/metadata/properties" xmlns:ns2="b4b33aa9-2354-4d53-bed7-232b42d25ff3" targetNamespace="http://schemas.microsoft.com/office/2006/metadata/properties" ma:root="true" ma:fieldsID="da202ef44ba90aa8e0e2e33062479f09" ns2:_="">
    <xsd:import namespace="b4b33aa9-2354-4d53-bed7-232b42d25ff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b33aa9-2354-4d53-bed7-232b42d25ff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b4b33aa9-2354-4d53-bed7-232b42d25ff3">2M7H2EHAQQQC-511-74</_dlc_DocId>
    <_dlc_DocIdUrl xmlns="b4b33aa9-2354-4d53-bed7-232b42d25ff3">
      <Url>https://sharepoint.qualcomm.com/corp/CorpRD/Seed/NB-IOT/_layouts/15/DocIdRedir.aspx?ID=2M7H2EHAQQQC-511-74</Url>
      <Description>2M7H2EHAQQQC-511-74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F44575B0-6016-4B64-84A4-759F24EB5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b33aa9-2354-4d53-bed7-232b42d25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b4b33aa9-2354-4d53-bed7-232b42d25ff3"/>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F8EF6998-1F2E-41FC-A94F-C55D60B88C26}">
  <ds:schemaRefs>
    <ds:schemaRef ds:uri="http://schemas.openxmlformats.org/officeDocument/2006/bibliography"/>
  </ds:schemaRefs>
</ds:datastoreItem>
</file>

<file path=customXml/itemProps6.xml><?xml version="1.0" encoding="utf-8"?>
<ds:datastoreItem xmlns:ds="http://schemas.openxmlformats.org/officeDocument/2006/customXml" ds:itemID="{305E0981-3D29-4827-8BA5-FA3816DE9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9</Pages>
  <Words>3465</Words>
  <Characters>19751</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Bhattad, Kapil</cp:lastModifiedBy>
  <cp:revision>39</cp:revision>
  <cp:lastPrinted>2010-08-13T21:54:00Z</cp:lastPrinted>
  <dcterms:created xsi:type="dcterms:W3CDTF">2016-11-02T14:21:00Z</dcterms:created>
  <dcterms:modified xsi:type="dcterms:W3CDTF">2017-02-03T09:53:00Z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0x010100A6076B9F3C17354D8087BF82DA6E5991</vt:lpwstr>
  </property>
  <property fmtid="{D5CDD505-2E9C-101B-9397-08002B2CF9AE}" pid="3" name="_dlc_DocIdItemGuid">
    <vt:lpwstr>72c80bb1-1e1a-4651-8efa-7e822b58a18e</vt:lpwstr>
  </property>
</Properties>
</file>